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C73B22" w14:textId="7FCD87D3" w:rsidR="005F2617" w:rsidRDefault="005F2617" w:rsidP="005F2617">
      <w:pPr>
        <w:shd w:val="clear" w:color="auto" w:fill="FFFFFF"/>
        <w:tabs>
          <w:tab w:val="left" w:pos="9072"/>
        </w:tabs>
        <w:spacing w:after="0" w:line="240" w:lineRule="auto"/>
        <w:jc w:val="center"/>
        <w:rPr>
          <w:rFonts w:ascii="Times New Roman" w:eastAsia="Times New Roman" w:hAnsi="Times New Roman"/>
          <w:b/>
          <w:bCs/>
          <w:color w:val="2E74B5" w:themeColor="accent5" w:themeShade="BF"/>
          <w:sz w:val="56"/>
          <w:szCs w:val="56"/>
          <w:lang w:eastAsia="ru-RU"/>
        </w:rPr>
      </w:pPr>
      <w:r w:rsidRPr="005F2617">
        <w:rPr>
          <w:rFonts w:ascii="Times New Roman" w:eastAsia="Times New Roman" w:hAnsi="Times New Roman"/>
          <w:b/>
          <w:bCs/>
          <w:color w:val="2E74B5" w:themeColor="accent5" w:themeShade="BF"/>
          <w:sz w:val="56"/>
          <w:szCs w:val="56"/>
          <w:lang w:eastAsia="ru-RU"/>
        </w:rPr>
        <w:t xml:space="preserve">Дар Байкала </w:t>
      </w:r>
    </w:p>
    <w:p w14:paraId="0AE0AB0F" w14:textId="42DCF983" w:rsidR="005F2617" w:rsidRPr="005F2617" w:rsidRDefault="005F2617" w:rsidP="005F2617">
      <w:pPr>
        <w:shd w:val="clear" w:color="auto" w:fill="FFFFFF"/>
        <w:tabs>
          <w:tab w:val="left" w:pos="9072"/>
        </w:tabs>
        <w:spacing w:after="0" w:line="240" w:lineRule="auto"/>
        <w:jc w:val="center"/>
        <w:rPr>
          <w:rFonts w:ascii="Times New Roman" w:eastAsia="Times New Roman" w:hAnsi="Times New Roman"/>
          <w:b/>
          <w:bCs/>
          <w:color w:val="2E74B5" w:themeColor="accent5" w:themeShade="BF"/>
          <w:sz w:val="40"/>
          <w:szCs w:val="40"/>
          <w:lang w:eastAsia="ru-RU"/>
        </w:rPr>
      </w:pPr>
      <w:r w:rsidRPr="005F2617">
        <w:rPr>
          <w:rFonts w:ascii="Times New Roman" w:eastAsia="Times New Roman" w:hAnsi="Times New Roman"/>
          <w:b/>
          <w:bCs/>
          <w:color w:val="2E74B5" w:themeColor="accent5" w:themeShade="BF"/>
          <w:sz w:val="40"/>
          <w:szCs w:val="40"/>
          <w:lang w:eastAsia="ru-RU"/>
        </w:rPr>
        <w:t xml:space="preserve">4дня/3 ночи </w:t>
      </w:r>
    </w:p>
    <w:p w14:paraId="0B344C10" w14:textId="5228F892" w:rsidR="005F2617" w:rsidRDefault="005F2617" w:rsidP="005F2617">
      <w:pPr>
        <w:shd w:val="clear" w:color="auto" w:fill="FFFFFF"/>
        <w:spacing w:after="0" w:line="240" w:lineRule="auto"/>
        <w:jc w:val="center"/>
        <w:rPr>
          <w:rFonts w:ascii="Times New Roman" w:eastAsia="Times New Roman" w:hAnsi="Times New Roman"/>
          <w:b/>
          <w:bCs/>
          <w:color w:val="2E74B5" w:themeColor="accent5" w:themeShade="BF"/>
          <w:sz w:val="32"/>
          <w:szCs w:val="32"/>
          <w:lang w:eastAsia="ru-RU"/>
        </w:rPr>
      </w:pPr>
      <w:r w:rsidRPr="005F2617">
        <w:rPr>
          <w:rFonts w:ascii="Times New Roman" w:eastAsia="Times New Roman" w:hAnsi="Times New Roman"/>
          <w:b/>
          <w:bCs/>
          <w:color w:val="2E74B5" w:themeColor="accent5" w:themeShade="BF"/>
          <w:sz w:val="32"/>
          <w:szCs w:val="32"/>
          <w:lang w:eastAsia="ru-RU"/>
        </w:rPr>
        <w:t>Маршрут: Иркутск - Байкал – остров Ольхон* - Иркутск</w:t>
      </w:r>
    </w:p>
    <w:p w14:paraId="08D4E8EA" w14:textId="77777777" w:rsidR="005F2617" w:rsidRPr="005F2617" w:rsidRDefault="005F2617" w:rsidP="005F2617">
      <w:pPr>
        <w:shd w:val="clear" w:color="auto" w:fill="FFFFFF"/>
        <w:spacing w:after="0" w:line="240" w:lineRule="auto"/>
        <w:jc w:val="center"/>
        <w:rPr>
          <w:rFonts w:ascii="Times New Roman" w:eastAsia="Times New Roman" w:hAnsi="Times New Roman"/>
          <w:color w:val="2E74B5" w:themeColor="accent5" w:themeShade="BF"/>
          <w:sz w:val="32"/>
          <w:szCs w:val="32"/>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89"/>
        <w:gridCol w:w="7096"/>
      </w:tblGrid>
      <w:tr w:rsidR="00837FB5" w:rsidRPr="001D5888" w14:paraId="7EDE6BD8"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D3D4B5" w14:textId="77777777" w:rsidR="00837FB5" w:rsidRPr="001D5888" w:rsidRDefault="00837FB5" w:rsidP="00000D12">
            <w:pPr>
              <w:spacing w:after="0" w:line="240" w:lineRule="auto"/>
              <w:jc w:val="center"/>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Уровень тура</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469404B6" w14:textId="77777777" w:rsidR="00837FB5" w:rsidRPr="001D5888" w:rsidRDefault="00837FB5" w:rsidP="00000D12">
            <w:pPr>
              <w:pStyle w:val="NormalWeb"/>
              <w:shd w:val="clear" w:color="auto" w:fill="FFFFFF"/>
              <w:spacing w:after="0"/>
              <w:jc w:val="center"/>
              <w:rPr>
                <w:color w:val="000000"/>
                <w:sz w:val="22"/>
                <w:szCs w:val="22"/>
                <w:lang w:eastAsia="ru-RU"/>
              </w:rPr>
            </w:pPr>
            <w:r w:rsidRPr="001D5888">
              <w:rPr>
                <w:rStyle w:val="Strong"/>
                <w:color w:val="000000"/>
                <w:sz w:val="22"/>
                <w:szCs w:val="22"/>
              </w:rPr>
              <w:t>Комфорт</w:t>
            </w:r>
            <w:r>
              <w:rPr>
                <w:rStyle w:val="Strong"/>
                <w:color w:val="000000"/>
                <w:sz w:val="22"/>
                <w:szCs w:val="22"/>
              </w:rPr>
              <w:t xml:space="preserve"> </w:t>
            </w:r>
            <w:r w:rsidRPr="001D5888">
              <w:rPr>
                <w:rStyle w:val="Strong"/>
                <w:color w:val="000000"/>
                <w:sz w:val="22"/>
                <w:szCs w:val="22"/>
              </w:rPr>
              <w:t>/</w:t>
            </w:r>
            <w:r>
              <w:rPr>
                <w:rStyle w:val="Strong"/>
                <w:color w:val="000000"/>
                <w:sz w:val="22"/>
                <w:szCs w:val="22"/>
              </w:rPr>
              <w:t xml:space="preserve"> </w:t>
            </w:r>
            <w:r w:rsidRPr="001D5888">
              <w:rPr>
                <w:rStyle w:val="Strong"/>
                <w:color w:val="000000"/>
                <w:sz w:val="22"/>
                <w:szCs w:val="22"/>
              </w:rPr>
              <w:t>комфорт+</w:t>
            </w:r>
          </w:p>
          <w:p w14:paraId="3785959B" w14:textId="77777777" w:rsidR="00837FB5" w:rsidRPr="001D5888" w:rsidRDefault="00837FB5" w:rsidP="00000D12">
            <w:pPr>
              <w:pStyle w:val="NormalWeb"/>
              <w:shd w:val="clear" w:color="auto" w:fill="FFFFFF"/>
              <w:spacing w:after="0"/>
              <w:jc w:val="center"/>
              <w:rPr>
                <w:color w:val="000000"/>
                <w:sz w:val="22"/>
                <w:szCs w:val="22"/>
              </w:rPr>
            </w:pPr>
            <w:r w:rsidRPr="001D5888">
              <w:rPr>
                <w:color w:val="000000"/>
                <w:sz w:val="22"/>
                <w:szCs w:val="22"/>
              </w:rPr>
              <w:t>Благоустроенный номер по всему маршруту</w:t>
            </w:r>
          </w:p>
          <w:p w14:paraId="1AC92CD5" w14:textId="77777777" w:rsidR="00837FB5" w:rsidRPr="001D5888" w:rsidRDefault="00837FB5" w:rsidP="00000D12">
            <w:pPr>
              <w:pStyle w:val="NormalWeb"/>
              <w:shd w:val="clear" w:color="auto" w:fill="FFFFFF"/>
              <w:spacing w:after="0"/>
              <w:jc w:val="center"/>
              <w:rPr>
                <w:color w:val="000000"/>
                <w:sz w:val="22"/>
                <w:szCs w:val="22"/>
              </w:rPr>
            </w:pPr>
            <w:r w:rsidRPr="001D5888">
              <w:rPr>
                <w:color w:val="000000"/>
                <w:sz w:val="22"/>
                <w:szCs w:val="22"/>
              </w:rPr>
              <w:t>Иркутск – 1 ночь, Малое море – 2 ночи</w:t>
            </w:r>
          </w:p>
          <w:p w14:paraId="32C9B2D5" w14:textId="77777777" w:rsidR="00837FB5" w:rsidRPr="001D5888" w:rsidRDefault="00837FB5" w:rsidP="00000D12">
            <w:pPr>
              <w:spacing w:after="0" w:line="240" w:lineRule="auto"/>
              <w:jc w:val="center"/>
              <w:rPr>
                <w:rFonts w:ascii="Times New Roman" w:eastAsia="Times New Roman" w:hAnsi="Times New Roman"/>
                <w:color w:val="000000"/>
                <w:lang w:eastAsia="ru-RU"/>
              </w:rPr>
            </w:pPr>
          </w:p>
        </w:tc>
      </w:tr>
      <w:tr w:rsidR="00837FB5" w:rsidRPr="001D5888" w14:paraId="4E29EE71"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vAlign w:val="center"/>
          </w:tcPr>
          <w:p w14:paraId="35DC2ED6" w14:textId="77777777" w:rsidR="00837FB5" w:rsidRPr="001D5888" w:rsidRDefault="00837FB5" w:rsidP="00000D12">
            <w:pPr>
              <w:spacing w:after="0" w:line="240" w:lineRule="auto"/>
              <w:jc w:val="center"/>
              <w:rPr>
                <w:rFonts w:ascii="Times New Roman" w:eastAsia="Times New Roman" w:hAnsi="Times New Roman"/>
                <w:b/>
                <w:bCs/>
                <w:color w:val="000000"/>
                <w:lang w:eastAsia="ru-RU"/>
              </w:rPr>
            </w:pPr>
            <w:r w:rsidRPr="001D5888">
              <w:rPr>
                <w:rFonts w:ascii="Times New Roman" w:eastAsia="Times New Roman" w:hAnsi="Times New Roman"/>
                <w:b/>
                <w:bCs/>
                <w:color w:val="000000"/>
                <w:lang w:eastAsia="ru-RU"/>
              </w:rPr>
              <w:t>Продолжительность</w:t>
            </w:r>
          </w:p>
        </w:tc>
        <w:tc>
          <w:tcPr>
            <w:tcW w:w="7096" w:type="dxa"/>
            <w:tcBorders>
              <w:top w:val="outset" w:sz="6" w:space="0" w:color="auto"/>
              <w:left w:val="outset" w:sz="6" w:space="0" w:color="auto"/>
              <w:bottom w:val="outset" w:sz="6" w:space="0" w:color="auto"/>
              <w:right w:val="outset" w:sz="6" w:space="0" w:color="auto"/>
            </w:tcBorders>
            <w:shd w:val="clear" w:color="auto" w:fill="FFFFFF"/>
          </w:tcPr>
          <w:p w14:paraId="5AFD9AD6" w14:textId="77777777" w:rsidR="00837FB5" w:rsidRPr="001D5888" w:rsidRDefault="00837FB5" w:rsidP="00000D12">
            <w:pPr>
              <w:spacing w:after="0" w:line="240" w:lineRule="auto"/>
              <w:jc w:val="center"/>
              <w:rPr>
                <w:rFonts w:ascii="Times New Roman" w:eastAsia="Times New Roman" w:hAnsi="Times New Roman"/>
                <w:b/>
                <w:bCs/>
                <w:color w:val="000000"/>
                <w:lang w:eastAsia="ru-RU"/>
              </w:rPr>
            </w:pPr>
            <w:r w:rsidRPr="001D5888">
              <w:rPr>
                <w:rFonts w:ascii="Times New Roman" w:eastAsia="Times New Roman" w:hAnsi="Times New Roman"/>
                <w:b/>
                <w:bCs/>
                <w:color w:val="000000"/>
                <w:lang w:eastAsia="ru-RU"/>
              </w:rPr>
              <w:t>4 дня/3 ночи</w:t>
            </w:r>
          </w:p>
        </w:tc>
      </w:tr>
      <w:tr w:rsidR="00837FB5" w:rsidRPr="001D5888" w14:paraId="1A75B566"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AD31B4" w14:textId="77777777" w:rsidR="00837FB5" w:rsidRPr="001D5888" w:rsidRDefault="00837FB5" w:rsidP="00000D12">
            <w:pPr>
              <w:spacing w:after="0" w:line="240" w:lineRule="auto"/>
              <w:jc w:val="center"/>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Размещение</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44589943" w14:textId="77777777" w:rsidR="00837FB5" w:rsidRPr="001D5888" w:rsidRDefault="00837FB5" w:rsidP="00000D12">
            <w:pPr>
              <w:pStyle w:val="NormalWeb"/>
              <w:shd w:val="clear" w:color="auto" w:fill="FFFFFF"/>
              <w:spacing w:after="0"/>
              <w:jc w:val="center"/>
              <w:rPr>
                <w:color w:val="000000"/>
                <w:sz w:val="22"/>
                <w:szCs w:val="22"/>
                <w:lang w:eastAsia="ru-RU"/>
              </w:rPr>
            </w:pPr>
            <w:r w:rsidRPr="001D5888">
              <w:rPr>
                <w:rStyle w:val="Strong"/>
                <w:color w:val="000000"/>
                <w:sz w:val="22"/>
                <w:szCs w:val="22"/>
              </w:rPr>
              <w:t>Комфорт</w:t>
            </w:r>
          </w:p>
          <w:p w14:paraId="15FC7523" w14:textId="77777777" w:rsidR="00837FB5" w:rsidRPr="001D5888" w:rsidRDefault="00837FB5" w:rsidP="00000D12">
            <w:pPr>
              <w:pStyle w:val="NormalWeb"/>
              <w:shd w:val="clear" w:color="auto" w:fill="FFFFFF"/>
              <w:spacing w:after="0"/>
              <w:jc w:val="center"/>
              <w:rPr>
                <w:color w:val="000000"/>
                <w:sz w:val="22"/>
                <w:szCs w:val="22"/>
              </w:rPr>
            </w:pPr>
            <w:r w:rsidRPr="001D5888">
              <w:rPr>
                <w:color w:val="000000"/>
                <w:sz w:val="22"/>
                <w:szCs w:val="22"/>
              </w:rPr>
              <w:t>Иркутск – Яковлев, 130й отель, Лазурный берег или аналог</w:t>
            </w:r>
          </w:p>
          <w:p w14:paraId="1126725F" w14:textId="77777777" w:rsidR="00837FB5" w:rsidRPr="001D5888" w:rsidRDefault="00837FB5" w:rsidP="00000D12">
            <w:pPr>
              <w:pStyle w:val="NormalWeb"/>
              <w:shd w:val="clear" w:color="auto" w:fill="FFFFFF"/>
              <w:spacing w:after="0"/>
              <w:jc w:val="center"/>
              <w:rPr>
                <w:color w:val="000000"/>
                <w:sz w:val="22"/>
                <w:szCs w:val="22"/>
              </w:rPr>
            </w:pPr>
            <w:r w:rsidRPr="001D5888">
              <w:rPr>
                <w:color w:val="000000"/>
                <w:sz w:val="22"/>
                <w:szCs w:val="22"/>
              </w:rPr>
              <w:t>Малое море – Ветер Странствий, Наратэй, Эльдорадо или аналог</w:t>
            </w:r>
          </w:p>
          <w:p w14:paraId="0AFE51E6" w14:textId="77777777" w:rsidR="00837FB5" w:rsidRPr="001D5888" w:rsidRDefault="00837FB5" w:rsidP="00000D12">
            <w:pPr>
              <w:pStyle w:val="NormalWeb"/>
              <w:shd w:val="clear" w:color="auto" w:fill="FFFFFF"/>
              <w:spacing w:after="0"/>
              <w:jc w:val="center"/>
              <w:rPr>
                <w:color w:val="000000"/>
                <w:sz w:val="22"/>
                <w:szCs w:val="22"/>
              </w:rPr>
            </w:pPr>
            <w:r w:rsidRPr="001D5888">
              <w:rPr>
                <w:rStyle w:val="Strong"/>
                <w:color w:val="000000"/>
                <w:sz w:val="22"/>
                <w:szCs w:val="22"/>
              </w:rPr>
              <w:t>Комфорт+</w:t>
            </w:r>
          </w:p>
          <w:p w14:paraId="59989E8C" w14:textId="77777777" w:rsidR="00837FB5" w:rsidRPr="001D5888" w:rsidRDefault="00837FB5" w:rsidP="00000D12">
            <w:pPr>
              <w:pStyle w:val="NormalWeb"/>
              <w:shd w:val="clear" w:color="auto" w:fill="FFFFFF"/>
              <w:spacing w:after="0"/>
              <w:jc w:val="center"/>
              <w:rPr>
                <w:color w:val="000000"/>
                <w:sz w:val="22"/>
                <w:szCs w:val="22"/>
              </w:rPr>
            </w:pPr>
            <w:r w:rsidRPr="001D5888">
              <w:rPr>
                <w:color w:val="000000"/>
                <w:sz w:val="22"/>
                <w:szCs w:val="22"/>
              </w:rPr>
              <w:t>Иркутск 3* – Европа, Виктория, Иркутск, Ибис или аналог</w:t>
            </w:r>
          </w:p>
          <w:p w14:paraId="4F075153" w14:textId="77777777" w:rsidR="00837FB5" w:rsidRPr="001D5888" w:rsidRDefault="00837FB5" w:rsidP="00000D12">
            <w:pPr>
              <w:pStyle w:val="NormalWeb"/>
              <w:shd w:val="clear" w:color="auto" w:fill="FFFFFF"/>
              <w:spacing w:after="0"/>
              <w:jc w:val="center"/>
              <w:rPr>
                <w:color w:val="000000"/>
                <w:sz w:val="22"/>
                <w:szCs w:val="22"/>
              </w:rPr>
            </w:pPr>
            <w:r w:rsidRPr="001D5888">
              <w:rPr>
                <w:color w:val="000000"/>
                <w:sz w:val="22"/>
                <w:szCs w:val="22"/>
              </w:rPr>
              <w:t>Малое море – Мир Байкала, Баяр или аналог</w:t>
            </w:r>
          </w:p>
          <w:p w14:paraId="66C7CFA4" w14:textId="77777777" w:rsidR="00837FB5" w:rsidRPr="001D5888" w:rsidRDefault="00837FB5" w:rsidP="00000D12">
            <w:pPr>
              <w:spacing w:after="0" w:line="240" w:lineRule="auto"/>
              <w:jc w:val="center"/>
              <w:rPr>
                <w:rFonts w:ascii="Times New Roman" w:eastAsia="Times New Roman" w:hAnsi="Times New Roman"/>
                <w:color w:val="000000"/>
                <w:lang w:eastAsia="ru-RU"/>
              </w:rPr>
            </w:pPr>
          </w:p>
        </w:tc>
      </w:tr>
      <w:tr w:rsidR="00837FB5" w:rsidRPr="001D5888" w14:paraId="18B2E260"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BCD655" w14:textId="77777777" w:rsidR="00837FB5" w:rsidRPr="001D5888" w:rsidRDefault="00837FB5" w:rsidP="00000D12">
            <w:pPr>
              <w:spacing w:after="0" w:line="240" w:lineRule="auto"/>
              <w:jc w:val="center"/>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Экскурсии</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57775145" w14:textId="77777777" w:rsidR="00837FB5" w:rsidRPr="001D5888" w:rsidRDefault="00837FB5" w:rsidP="00000D12">
            <w:pPr>
              <w:spacing w:after="0" w:line="240" w:lineRule="auto"/>
              <w:jc w:val="center"/>
              <w:rPr>
                <w:rFonts w:ascii="Times New Roman" w:eastAsia="Times New Roman" w:hAnsi="Times New Roman"/>
                <w:color w:val="000000"/>
                <w:lang w:eastAsia="ru-RU"/>
              </w:rPr>
            </w:pPr>
            <w:r w:rsidRPr="001D5888">
              <w:rPr>
                <w:rFonts w:ascii="Times New Roman" w:eastAsia="Times New Roman" w:hAnsi="Times New Roman"/>
                <w:color w:val="000000"/>
                <w:lang w:eastAsia="ru-RU"/>
              </w:rPr>
              <w:t>Обзорная экскурсия по городу Иркутск,</w:t>
            </w:r>
          </w:p>
          <w:p w14:paraId="1775AE78" w14:textId="77777777" w:rsidR="00837FB5" w:rsidRPr="001D5888" w:rsidRDefault="00837FB5" w:rsidP="00000D12">
            <w:pPr>
              <w:spacing w:after="0" w:line="240" w:lineRule="auto"/>
              <w:jc w:val="center"/>
              <w:rPr>
                <w:rFonts w:ascii="Times New Roman" w:eastAsia="Times New Roman" w:hAnsi="Times New Roman"/>
                <w:color w:val="000000"/>
                <w:lang w:eastAsia="ru-RU"/>
              </w:rPr>
            </w:pPr>
            <w:r w:rsidRPr="001D5888">
              <w:rPr>
                <w:rFonts w:ascii="Times New Roman" w:eastAsia="Times New Roman" w:hAnsi="Times New Roman"/>
                <w:color w:val="000000"/>
                <w:lang w:eastAsia="ru-RU"/>
              </w:rPr>
              <w:t>Одна автомобильная экскурсия в Тажераны</w:t>
            </w:r>
          </w:p>
        </w:tc>
      </w:tr>
      <w:tr w:rsidR="00837FB5" w:rsidRPr="001D5888" w14:paraId="43BC7DA7"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A339DE" w14:textId="77777777" w:rsidR="00837FB5" w:rsidRPr="001D5888" w:rsidRDefault="00837FB5" w:rsidP="00000D12">
            <w:pPr>
              <w:spacing w:after="0" w:line="240" w:lineRule="auto"/>
              <w:jc w:val="center"/>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Питание</w:t>
            </w:r>
            <w:r w:rsidRPr="001D5888">
              <w:rPr>
                <w:rFonts w:ascii="Times New Roman" w:eastAsia="Times New Roman" w:hAnsi="Times New Roman"/>
                <w:color w:val="000000"/>
                <w:lang w:eastAsia="ru-RU"/>
              </w:rPr>
              <w:t>:</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0DEFCDF2" w14:textId="77777777" w:rsidR="00837FB5" w:rsidRPr="001D5888" w:rsidRDefault="00837FB5" w:rsidP="00000D12">
            <w:pPr>
              <w:spacing w:after="0" w:line="240" w:lineRule="auto"/>
              <w:jc w:val="center"/>
              <w:rPr>
                <w:rFonts w:ascii="Times New Roman" w:eastAsia="Times New Roman" w:hAnsi="Times New Roman"/>
                <w:color w:val="000000"/>
                <w:lang w:eastAsia="ru-RU"/>
              </w:rPr>
            </w:pPr>
            <w:r w:rsidRPr="001D5888">
              <w:rPr>
                <w:rFonts w:ascii="Times New Roman" w:eastAsia="Times New Roman" w:hAnsi="Times New Roman"/>
                <w:color w:val="000000"/>
                <w:lang w:eastAsia="ru-RU"/>
              </w:rPr>
              <w:t>1д – ОУ, 2д – ЗОУ, 3д – ЗО, 4д – З</w:t>
            </w:r>
          </w:p>
        </w:tc>
      </w:tr>
      <w:tr w:rsidR="00837FB5" w:rsidRPr="001D5888" w14:paraId="01BA032D"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1DB14F" w14:textId="77777777" w:rsidR="00837FB5" w:rsidRPr="001D5888" w:rsidRDefault="00837FB5" w:rsidP="00000D12">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Заезды 2024</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05E53BA9" w14:textId="77777777" w:rsidR="00837FB5" w:rsidRPr="001D5888" w:rsidRDefault="00837FB5" w:rsidP="00000D1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9</w:t>
            </w:r>
            <w:r w:rsidRPr="001D5888">
              <w:rPr>
                <w:rFonts w:ascii="Times New Roman" w:eastAsia="Times New Roman" w:hAnsi="Times New Roman"/>
                <w:b/>
                <w:bCs/>
                <w:color w:val="000000"/>
                <w:lang w:eastAsia="ru-RU"/>
              </w:rPr>
              <w:t xml:space="preserve"> мая</w:t>
            </w:r>
          </w:p>
          <w:p w14:paraId="462E853B" w14:textId="77777777" w:rsidR="00837FB5" w:rsidRPr="009346DF" w:rsidRDefault="00837FB5" w:rsidP="00000D1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19 мая</w:t>
            </w:r>
          </w:p>
        </w:tc>
      </w:tr>
    </w:tbl>
    <w:p w14:paraId="5818878C" w14:textId="77777777" w:rsidR="00837FB5" w:rsidRPr="001D5888" w:rsidRDefault="00837FB5" w:rsidP="00837FB5">
      <w:pPr>
        <w:shd w:val="clear" w:color="auto" w:fill="FFFFFF"/>
        <w:spacing w:after="0" w:line="240" w:lineRule="auto"/>
        <w:jc w:val="both"/>
        <w:rPr>
          <w:rFonts w:ascii="Times New Roman" w:eastAsia="Times New Roman" w:hAnsi="Times New Roman"/>
          <w:b/>
          <w:bCs/>
          <w:color w:val="000000"/>
          <w:lang w:eastAsia="ru-RU"/>
        </w:rPr>
      </w:pPr>
    </w:p>
    <w:p w14:paraId="0B6530D0" w14:textId="020C12A3" w:rsidR="00837FB5" w:rsidRPr="00837FB5" w:rsidRDefault="00837FB5" w:rsidP="00837FB5">
      <w:pPr>
        <w:shd w:val="clear" w:color="auto" w:fill="FFFFFF"/>
        <w:spacing w:after="0" w:line="240" w:lineRule="auto"/>
        <w:jc w:val="both"/>
        <w:rPr>
          <w:rFonts w:ascii="Times New Roman" w:eastAsia="Times New Roman" w:hAnsi="Times New Roman"/>
          <w:b/>
          <w:bCs/>
          <w:i/>
          <w:iCs/>
          <w:color w:val="000000"/>
          <w:u w:val="single"/>
          <w:lang w:eastAsia="ru-RU"/>
        </w:rPr>
      </w:pPr>
      <w:r w:rsidRPr="00837FB5">
        <w:rPr>
          <w:rFonts w:ascii="Times New Roman" w:eastAsia="Times New Roman" w:hAnsi="Times New Roman"/>
          <w:b/>
          <w:bCs/>
          <w:i/>
          <w:iCs/>
          <w:color w:val="000000"/>
          <w:u w:val="single"/>
          <w:lang w:eastAsia="ru-RU"/>
        </w:rPr>
        <w:t>*программу для заездов с 4 июня см. ниже</w:t>
      </w:r>
    </w:p>
    <w:p w14:paraId="74AD3C49" w14:textId="77777777" w:rsidR="00837FB5" w:rsidRDefault="00837FB5" w:rsidP="00837FB5">
      <w:pPr>
        <w:shd w:val="clear" w:color="auto" w:fill="FFFFFF"/>
        <w:spacing w:after="0" w:line="240" w:lineRule="auto"/>
        <w:jc w:val="both"/>
        <w:rPr>
          <w:rFonts w:ascii="Times New Roman" w:eastAsia="Times New Roman" w:hAnsi="Times New Roman"/>
          <w:b/>
          <w:bCs/>
          <w:color w:val="000000"/>
          <w:lang w:eastAsia="ru-RU"/>
        </w:rPr>
      </w:pPr>
    </w:p>
    <w:p w14:paraId="4014FA86" w14:textId="1C9B42FA"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1-й день</w:t>
      </w:r>
    </w:p>
    <w:p w14:paraId="7FDBD066"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Приветствуем Вас в городе Иркутск!</w:t>
      </w:r>
      <w:r>
        <w:rPr>
          <w:rFonts w:ascii="Times New Roman" w:eastAsia="Times New Roman" w:hAnsi="Times New Roman"/>
          <w:b/>
          <w:bCs/>
          <w:color w:val="000000"/>
          <w:lang w:eastAsia="ru-RU"/>
        </w:rPr>
        <w:t>*</w:t>
      </w:r>
    </w:p>
    <w:p w14:paraId="2ED6E493"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Сбор группы в аэропорту 8-8.30 на первом этаже напротив выдачи багажа с табличкой «Дар Байкала»</w:t>
      </w:r>
      <w:r>
        <w:rPr>
          <w:rFonts w:ascii="Times New Roman" w:eastAsia="Times New Roman" w:hAnsi="Times New Roman"/>
          <w:color w:val="000000"/>
          <w:lang w:eastAsia="ru-RU"/>
        </w:rPr>
        <w:t xml:space="preserve"> </w:t>
      </w:r>
    </w:p>
    <w:p w14:paraId="050B9746"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9-9.30 на жд вокзале (подъезд Пригородные кассы)</w:t>
      </w:r>
    </w:p>
    <w:p w14:paraId="28B710ED" w14:textId="77777777" w:rsidR="00837FB5"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xml:space="preserve">Групповой трансфер на побережье Малого моря </w:t>
      </w:r>
    </w:p>
    <w:p w14:paraId="12112C4B" w14:textId="77777777" w:rsidR="00837FB5" w:rsidRPr="00B40FAE" w:rsidRDefault="00837FB5" w:rsidP="00837FB5">
      <w:pPr>
        <w:shd w:val="clear" w:color="auto" w:fill="FFFFFF"/>
        <w:spacing w:after="0" w:line="240" w:lineRule="auto"/>
        <w:jc w:val="both"/>
        <w:rPr>
          <w:rFonts w:ascii="Times New Roman" w:eastAsia="Times New Roman" w:hAnsi="Times New Roman"/>
          <w:color w:val="000000"/>
          <w:lang w:eastAsia="ru-RU"/>
        </w:rPr>
      </w:pPr>
      <w:r w:rsidRPr="00B40FAE">
        <w:rPr>
          <w:rFonts w:ascii="Times New Roman" w:eastAsia="Times New Roman" w:hAnsi="Times New Roman"/>
          <w:color w:val="000000"/>
          <w:lang w:eastAsia="ru-RU"/>
        </w:rPr>
        <w:t>По дороге Вы увидите разнообразие пейзажей Прибайкалья: живописные отроги Прибайкальского хребта, Тажеранскую степь, гористые берега Малого Моря и острова Ольхон. Проехав поселок Еланцы, обратите внимание на бронзовую фигуру летящего орла - покровителя степных просторов Тажеран и Ольхона. Размах крыльев около 7 метров, вес около 4 тонн, а высота стелы 9 метров. Другой интересный памятник установлен на смотровой площадке Куркутского залива. Здесь увековечили в бронзе Бродягу - героя русской народной песни «По диким степям Забайкалья».</w:t>
      </w:r>
    </w:p>
    <w:p w14:paraId="37DCE4B5" w14:textId="77777777" w:rsidR="00837FB5" w:rsidRPr="00B40FAE" w:rsidRDefault="00837FB5" w:rsidP="00837FB5">
      <w:pPr>
        <w:shd w:val="clear" w:color="auto" w:fill="FFFFFF"/>
        <w:spacing w:after="0" w:line="240" w:lineRule="auto"/>
        <w:jc w:val="both"/>
        <w:rPr>
          <w:rFonts w:ascii="Times New Roman" w:eastAsia="Times New Roman" w:hAnsi="Times New Roman"/>
          <w:color w:val="000000"/>
          <w:lang w:eastAsia="ru-RU"/>
        </w:rPr>
      </w:pPr>
      <w:r w:rsidRPr="00B40FAE">
        <w:rPr>
          <w:rFonts w:ascii="Times New Roman" w:eastAsia="Times New Roman" w:hAnsi="Times New Roman"/>
          <w:color w:val="000000"/>
          <w:lang w:eastAsia="ru-RU"/>
        </w:rPr>
        <w:t>По прибытии на Малое Море - размещение и обед на базе отдыха.</w:t>
      </w:r>
    </w:p>
    <w:p w14:paraId="303EB4B8" w14:textId="77777777" w:rsidR="00837FB5" w:rsidRPr="00B40FAE" w:rsidRDefault="00837FB5" w:rsidP="00837FB5">
      <w:pPr>
        <w:shd w:val="clear" w:color="auto" w:fill="FFFFFF"/>
        <w:spacing w:after="0" w:line="240" w:lineRule="auto"/>
        <w:jc w:val="both"/>
        <w:rPr>
          <w:rFonts w:ascii="Times New Roman" w:eastAsia="Times New Roman" w:hAnsi="Times New Roman"/>
          <w:color w:val="000000"/>
          <w:lang w:eastAsia="ru-RU"/>
        </w:rPr>
      </w:pPr>
      <w:r w:rsidRPr="00B40FAE">
        <w:rPr>
          <w:rFonts w:ascii="Times New Roman" w:eastAsia="Times New Roman" w:hAnsi="Times New Roman"/>
          <w:color w:val="000000"/>
          <w:lang w:eastAsia="ru-RU"/>
        </w:rPr>
        <w:t xml:space="preserve">После обеда автомобильная экскурсия Панорамы Байкала и бухта Змеиная. </w:t>
      </w:r>
    </w:p>
    <w:p w14:paraId="70A7BCD3" w14:textId="77777777" w:rsidR="00837FB5" w:rsidRPr="00B40FAE" w:rsidRDefault="00837FB5" w:rsidP="00837FB5">
      <w:pPr>
        <w:shd w:val="clear" w:color="auto" w:fill="FFFFFF"/>
        <w:spacing w:after="0" w:line="240" w:lineRule="auto"/>
        <w:jc w:val="both"/>
        <w:rPr>
          <w:rFonts w:ascii="Times New Roman" w:eastAsia="Times New Roman" w:hAnsi="Times New Roman"/>
          <w:color w:val="000000"/>
          <w:lang w:eastAsia="ru-RU"/>
        </w:rPr>
      </w:pPr>
      <w:r w:rsidRPr="00B40FAE">
        <w:rPr>
          <w:rFonts w:ascii="Times New Roman" w:eastAsia="Times New Roman" w:hAnsi="Times New Roman"/>
          <w:color w:val="000000"/>
          <w:lang w:eastAsia="ru-RU"/>
        </w:rPr>
        <w:t>Экскурсия начинается от базы отдыха  по направлению к «Большому морю» - открытому Байкалу. Первым объектом посещения станет Смотровая обзорная, с которой открывается великолепный вид на Большой Байкал, остров Ольхон, Ольхонские ворота и лазурную бухту.</w:t>
      </w:r>
    </w:p>
    <w:p w14:paraId="6E03DD84" w14:textId="77777777" w:rsidR="00837FB5" w:rsidRPr="00B40FAE" w:rsidRDefault="00837FB5" w:rsidP="00837FB5">
      <w:pPr>
        <w:shd w:val="clear" w:color="auto" w:fill="FFFFFF"/>
        <w:spacing w:after="0" w:line="240" w:lineRule="auto"/>
        <w:jc w:val="both"/>
        <w:rPr>
          <w:rFonts w:ascii="Times New Roman" w:eastAsia="Times New Roman" w:hAnsi="Times New Roman"/>
          <w:color w:val="000000"/>
          <w:lang w:eastAsia="ru-RU"/>
        </w:rPr>
      </w:pPr>
      <w:r w:rsidRPr="00B40FAE">
        <w:rPr>
          <w:rFonts w:ascii="Times New Roman" w:eastAsia="Times New Roman" w:hAnsi="Times New Roman"/>
          <w:color w:val="000000"/>
          <w:lang w:eastAsia="ru-RU"/>
        </w:rPr>
        <w:t>Далее путь проходит вдоль западного побережья Байкала.</w:t>
      </w:r>
    </w:p>
    <w:p w14:paraId="2555FC54" w14:textId="77777777" w:rsidR="00837FB5" w:rsidRPr="00B40FAE" w:rsidRDefault="00837FB5" w:rsidP="00837FB5">
      <w:pPr>
        <w:shd w:val="clear" w:color="auto" w:fill="FFFFFF"/>
        <w:spacing w:after="0" w:line="240" w:lineRule="auto"/>
        <w:jc w:val="both"/>
        <w:rPr>
          <w:rFonts w:ascii="Times New Roman" w:eastAsia="Times New Roman" w:hAnsi="Times New Roman"/>
          <w:color w:val="000000"/>
          <w:lang w:eastAsia="ru-RU"/>
        </w:rPr>
      </w:pPr>
      <w:r w:rsidRPr="00B40FAE">
        <w:rPr>
          <w:rFonts w:ascii="Times New Roman" w:eastAsia="Times New Roman" w:hAnsi="Times New Roman"/>
          <w:color w:val="000000"/>
          <w:lang w:eastAsia="ru-RU"/>
        </w:rPr>
        <w:t>Минуя подъемы и спуски, группа попадает в ущелье Змеиное, совершенно уединенное уютное местечко</w:t>
      </w:r>
      <w:r>
        <w:rPr>
          <w:rFonts w:ascii="Times New Roman" w:eastAsia="Times New Roman" w:hAnsi="Times New Roman"/>
          <w:color w:val="000000"/>
          <w:lang w:eastAsia="ru-RU"/>
        </w:rPr>
        <w:t xml:space="preserve"> на Большом Байкале</w:t>
      </w:r>
      <w:r w:rsidRPr="00B40FAE">
        <w:rPr>
          <w:rFonts w:ascii="Times New Roman" w:eastAsia="Times New Roman" w:hAnsi="Times New Roman"/>
          <w:color w:val="000000"/>
          <w:lang w:eastAsia="ru-RU"/>
        </w:rPr>
        <w:t>, здесь получаются чудесные кадры. Пьем чай с байкальскими травами, делаем фото и возвращаемся обратно .</w:t>
      </w:r>
    </w:p>
    <w:p w14:paraId="6EBDE13A" w14:textId="77777777" w:rsidR="00837FB5" w:rsidRDefault="00837FB5" w:rsidP="00837FB5">
      <w:pPr>
        <w:shd w:val="clear" w:color="auto" w:fill="FFFFFF"/>
        <w:spacing w:after="0" w:line="240" w:lineRule="auto"/>
        <w:jc w:val="both"/>
        <w:rPr>
          <w:rFonts w:ascii="Times New Roman" w:eastAsia="Times New Roman" w:hAnsi="Times New Roman"/>
          <w:color w:val="000000"/>
          <w:lang w:eastAsia="ru-RU"/>
        </w:rPr>
      </w:pPr>
      <w:r w:rsidRPr="00B40FAE">
        <w:rPr>
          <w:rFonts w:ascii="Times New Roman" w:eastAsia="Times New Roman" w:hAnsi="Times New Roman"/>
          <w:color w:val="000000"/>
          <w:lang w:eastAsia="ru-RU"/>
        </w:rPr>
        <w:t>Ужин.</w:t>
      </w:r>
    </w:p>
    <w:p w14:paraId="05766F8D"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lastRenderedPageBreak/>
        <w:t>Питание</w:t>
      </w:r>
      <w:r w:rsidRPr="001D5888">
        <w:rPr>
          <w:rFonts w:ascii="Times New Roman" w:eastAsia="Times New Roman" w:hAnsi="Times New Roman"/>
          <w:color w:val="000000"/>
          <w:lang w:eastAsia="ru-RU"/>
        </w:rPr>
        <w:t>: обед, ужин</w:t>
      </w:r>
    </w:p>
    <w:p w14:paraId="2BA222E8"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Гид</w:t>
      </w:r>
      <w:r w:rsidRPr="001D5888">
        <w:rPr>
          <w:rFonts w:ascii="Times New Roman" w:eastAsia="Times New Roman" w:hAnsi="Times New Roman"/>
          <w:color w:val="000000"/>
          <w:lang w:eastAsia="ru-RU"/>
        </w:rPr>
        <w:t>: экскурсию проводит гид водитель/инструктор</w:t>
      </w:r>
    </w:p>
    <w:p w14:paraId="0621D7FB" w14:textId="77777777" w:rsidR="00837FB5" w:rsidRPr="00B40FAE" w:rsidRDefault="00837FB5" w:rsidP="00837FB5">
      <w:pPr>
        <w:shd w:val="clear" w:color="auto" w:fill="FFFFFF"/>
        <w:spacing w:after="0" w:line="240" w:lineRule="auto"/>
        <w:jc w:val="both"/>
        <w:rPr>
          <w:rFonts w:ascii="Times New Roman" w:eastAsia="Times New Roman" w:hAnsi="Times New Roman"/>
          <w:i/>
          <w:iCs/>
          <w:color w:val="000000"/>
          <w:lang w:eastAsia="ru-RU"/>
        </w:rPr>
      </w:pPr>
      <w:r w:rsidRPr="00B40FAE">
        <w:rPr>
          <w:rFonts w:ascii="Times New Roman" w:eastAsia="Times New Roman" w:hAnsi="Times New Roman"/>
          <w:i/>
          <w:iCs/>
          <w:color w:val="000000"/>
          <w:lang w:eastAsia="ru-RU"/>
        </w:rPr>
        <w:t>*при позднем прибытии - отправление на дневном рейсе маршрутного автобуса.</w:t>
      </w:r>
    </w:p>
    <w:p w14:paraId="5B67666A" w14:textId="77777777" w:rsidR="00837FB5" w:rsidRPr="00B40FAE" w:rsidRDefault="00837FB5" w:rsidP="00837FB5">
      <w:pPr>
        <w:shd w:val="clear" w:color="auto" w:fill="FFFFFF"/>
        <w:spacing w:after="0" w:line="240" w:lineRule="auto"/>
        <w:jc w:val="both"/>
        <w:rPr>
          <w:rFonts w:ascii="Times New Roman" w:eastAsia="Times New Roman" w:hAnsi="Times New Roman"/>
          <w:i/>
          <w:iCs/>
          <w:color w:val="000000"/>
          <w:lang w:eastAsia="ru-RU"/>
        </w:rPr>
      </w:pPr>
      <w:r w:rsidRPr="00B40FAE">
        <w:rPr>
          <w:rFonts w:ascii="Times New Roman" w:eastAsia="Times New Roman" w:hAnsi="Times New Roman"/>
          <w:i/>
          <w:iCs/>
          <w:color w:val="000000"/>
          <w:lang w:eastAsia="ru-RU"/>
        </w:rPr>
        <w:t>При опоздании к месту сбора группы турист добирается до группы по маршруту самостоятельно, за свой счет.</w:t>
      </w:r>
    </w:p>
    <w:p w14:paraId="28D0CD1F" w14:textId="77777777" w:rsidR="00837FB5" w:rsidRDefault="00837FB5" w:rsidP="00837FB5">
      <w:pPr>
        <w:shd w:val="clear" w:color="auto" w:fill="FFFFFF"/>
        <w:spacing w:after="0" w:line="240" w:lineRule="auto"/>
        <w:jc w:val="both"/>
        <w:rPr>
          <w:rFonts w:ascii="Times New Roman" w:eastAsia="Times New Roman" w:hAnsi="Times New Roman"/>
          <w:color w:val="000000"/>
          <w:lang w:eastAsia="ru-RU"/>
        </w:rPr>
      </w:pPr>
    </w:p>
    <w:p w14:paraId="6D59E537"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p>
    <w:p w14:paraId="2CBB6FB5"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2-й день</w:t>
      </w:r>
    </w:p>
    <w:p w14:paraId="2DB94EFE"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Завтрак</w:t>
      </w:r>
    </w:p>
    <w:p w14:paraId="391830C1"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Свободный день.</w:t>
      </w:r>
    </w:p>
    <w:p w14:paraId="701324B7"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В этот день Вы можете просто отдохнуть, любуясь красотой Священного моря</w:t>
      </w:r>
      <w:r>
        <w:rPr>
          <w:rFonts w:ascii="Times New Roman" w:eastAsia="Times New Roman" w:hAnsi="Times New Roman"/>
          <w:color w:val="000000"/>
          <w:lang w:eastAsia="ru-RU"/>
        </w:rPr>
        <w:t xml:space="preserve">: встретить рассвет, прогуляться по окрестностям, или отправиться на дополнительную экскурсию: </w:t>
      </w:r>
    </w:p>
    <w:p w14:paraId="2974810F"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w:t>
      </w:r>
    </w:p>
    <w:p w14:paraId="7587EA99" w14:textId="31E58999"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Целодневная автомобильная экскурсия на остров Ольхон до мыса</w:t>
      </w:r>
      <w:r>
        <w:rPr>
          <w:rFonts w:ascii="Times New Roman" w:eastAsia="Times New Roman" w:hAnsi="Times New Roman"/>
          <w:b/>
          <w:bCs/>
          <w:color w:val="000000"/>
          <w:lang w:eastAsia="ru-RU"/>
        </w:rPr>
        <w:t xml:space="preserve"> (за доп. плату)</w:t>
      </w:r>
    </w:p>
    <w:p w14:paraId="7A3FDABA"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Прибегнув к поэтическим образам, можно сказать, что Байкал - это голубое сердце Сибири, а Ольхон - сердце Байкала. Остров является географическим, историческим и сакральным центром озера - средоточие древних легенд и исторических преданий.</w:t>
      </w:r>
    </w:p>
    <w:p w14:paraId="7EB7082E"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Так, мыс Бурхан – это необыкновенная скала, которую издревле свято почитает коренное население острова. В настоящее время он считается государственным природно-историческим памятником, а в древности здесь совершались культовые жертвоприношения хозяину острова, который по поверьям обитал в пещере мыса. История Бурхана привлекла внимание не только отечественных, но и иностранных археологов. В 70-х гг. прошлого столетия здесь работала совместная советско-американская экспедиция, одним из результатов работы которой стала гипотеза об азиатском происхождении коренного населения Северной Америки. На этой территории также сделано немало археологических находок и открытий.</w:t>
      </w:r>
    </w:p>
    <w:p w14:paraId="4EC1BB3B"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Цель нашего путешествия - мыс Хобой находится вблизи самого широкого места Байкала (79,5 км), и в ясную погоду с него можно рассмотреть противоположный берег, гористый контур полуострова Святой Нос. На мысе находится площадка, где совершаются общеольхонские шаманские тайлаганы.</w:t>
      </w:r>
    </w:p>
    <w:p w14:paraId="79389D46" w14:textId="77777777" w:rsidR="00837FB5"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w:t>
      </w:r>
    </w:p>
    <w:p w14:paraId="0BF67447" w14:textId="3301BFB1" w:rsidR="00837FB5" w:rsidRPr="003E061B" w:rsidRDefault="00837FB5" w:rsidP="00837FB5">
      <w:pPr>
        <w:shd w:val="clear" w:color="auto" w:fill="FFFFFF"/>
        <w:spacing w:after="0" w:line="240" w:lineRule="auto"/>
        <w:jc w:val="both"/>
        <w:rPr>
          <w:rFonts w:ascii="Times New Roman" w:eastAsia="Times New Roman" w:hAnsi="Times New Roman"/>
          <w:b/>
          <w:bCs/>
          <w:color w:val="000000"/>
          <w:lang w:eastAsia="ru-RU"/>
        </w:rPr>
      </w:pPr>
      <w:r w:rsidRPr="003E061B">
        <w:rPr>
          <w:rFonts w:ascii="Times New Roman" w:eastAsia="Times New Roman" w:hAnsi="Times New Roman"/>
          <w:b/>
          <w:bCs/>
          <w:color w:val="000000"/>
          <w:lang w:eastAsia="ru-RU"/>
        </w:rPr>
        <w:t xml:space="preserve">Экскурсия на о.Ольхон - Мыс Бурхан (4 часа, </w:t>
      </w:r>
      <w:r>
        <w:rPr>
          <w:rFonts w:ascii="Times New Roman" w:eastAsia="Times New Roman" w:hAnsi="Times New Roman"/>
          <w:b/>
          <w:bCs/>
          <w:color w:val="000000"/>
          <w:lang w:eastAsia="ru-RU"/>
        </w:rPr>
        <w:t>за доп. плату</w:t>
      </w:r>
      <w:r w:rsidRPr="003E061B">
        <w:rPr>
          <w:rFonts w:ascii="Times New Roman" w:eastAsia="Times New Roman" w:hAnsi="Times New Roman"/>
          <w:b/>
          <w:bCs/>
          <w:color w:val="000000"/>
          <w:lang w:eastAsia="ru-RU"/>
        </w:rPr>
        <w:t>)</w:t>
      </w:r>
    </w:p>
    <w:p w14:paraId="08D7865D" w14:textId="77777777" w:rsidR="00837FB5" w:rsidRPr="003E061B" w:rsidRDefault="00837FB5" w:rsidP="00837FB5">
      <w:pPr>
        <w:shd w:val="clear" w:color="auto" w:fill="FFFFFF"/>
        <w:spacing w:after="0" w:line="240" w:lineRule="auto"/>
        <w:jc w:val="both"/>
        <w:rPr>
          <w:rFonts w:ascii="Times New Roman" w:eastAsia="Times New Roman" w:hAnsi="Times New Roman"/>
          <w:color w:val="000000"/>
          <w:lang w:eastAsia="ru-RU"/>
        </w:rPr>
      </w:pPr>
      <w:r w:rsidRPr="003E061B">
        <w:rPr>
          <w:rFonts w:ascii="Times New Roman" w:eastAsia="Times New Roman" w:hAnsi="Times New Roman"/>
          <w:color w:val="000000"/>
          <w:lang w:eastAsia="ru-RU"/>
        </w:rPr>
        <w:t>Байкал - это сердце Сибири, а Ольхон - сердце Байкала.</w:t>
      </w:r>
    </w:p>
    <w:p w14:paraId="4F4A4499" w14:textId="77777777" w:rsidR="00837FB5" w:rsidRPr="003E061B" w:rsidRDefault="00837FB5" w:rsidP="00837FB5">
      <w:pPr>
        <w:shd w:val="clear" w:color="auto" w:fill="FFFFFF"/>
        <w:spacing w:after="0" w:line="240" w:lineRule="auto"/>
        <w:jc w:val="both"/>
        <w:rPr>
          <w:rFonts w:ascii="Times New Roman" w:eastAsia="Times New Roman" w:hAnsi="Times New Roman"/>
          <w:color w:val="000000"/>
          <w:lang w:eastAsia="ru-RU"/>
        </w:rPr>
      </w:pPr>
      <w:r w:rsidRPr="003E061B">
        <w:rPr>
          <w:rFonts w:ascii="Times New Roman" w:eastAsia="Times New Roman" w:hAnsi="Times New Roman"/>
          <w:color w:val="000000"/>
          <w:lang w:eastAsia="ru-RU"/>
        </w:rPr>
        <w:t>Остров является географическим, историческим и сакральным центром озера - средоточие древних легенд и исторических преданий.</w:t>
      </w:r>
    </w:p>
    <w:p w14:paraId="6F367EDD" w14:textId="77777777" w:rsidR="00837FB5" w:rsidRPr="003E061B" w:rsidRDefault="00837FB5" w:rsidP="00837FB5">
      <w:pPr>
        <w:shd w:val="clear" w:color="auto" w:fill="FFFFFF"/>
        <w:spacing w:after="0" w:line="240" w:lineRule="auto"/>
        <w:jc w:val="both"/>
        <w:rPr>
          <w:rFonts w:ascii="Times New Roman" w:eastAsia="Times New Roman" w:hAnsi="Times New Roman"/>
          <w:color w:val="000000"/>
          <w:lang w:eastAsia="ru-RU"/>
        </w:rPr>
      </w:pPr>
      <w:r w:rsidRPr="003E061B">
        <w:rPr>
          <w:rFonts w:ascii="Times New Roman" w:eastAsia="Times New Roman" w:hAnsi="Times New Roman"/>
          <w:color w:val="000000"/>
          <w:lang w:eastAsia="ru-RU"/>
        </w:rPr>
        <w:t xml:space="preserve">Мы направляемся на мыс Бурхан, его также называют скала Шаманка.  </w:t>
      </w:r>
    </w:p>
    <w:p w14:paraId="18ADE9F6" w14:textId="77777777" w:rsidR="00837FB5" w:rsidRPr="003E061B" w:rsidRDefault="00837FB5" w:rsidP="00837FB5">
      <w:pPr>
        <w:shd w:val="clear" w:color="auto" w:fill="FFFFFF"/>
        <w:spacing w:after="0" w:line="240" w:lineRule="auto"/>
        <w:jc w:val="both"/>
        <w:rPr>
          <w:rFonts w:ascii="Times New Roman" w:eastAsia="Times New Roman" w:hAnsi="Times New Roman"/>
          <w:color w:val="000000"/>
          <w:lang w:eastAsia="ru-RU"/>
        </w:rPr>
      </w:pPr>
      <w:r w:rsidRPr="003E061B">
        <w:rPr>
          <w:rFonts w:ascii="Times New Roman" w:eastAsia="Times New Roman" w:hAnsi="Times New Roman"/>
          <w:color w:val="000000"/>
          <w:lang w:eastAsia="ru-RU"/>
        </w:rPr>
        <w:t>Место силы с мощной энергетикой!</w:t>
      </w:r>
    </w:p>
    <w:p w14:paraId="62F537A4" w14:textId="77777777" w:rsidR="00837FB5" w:rsidRDefault="00837FB5" w:rsidP="00837FB5">
      <w:pPr>
        <w:shd w:val="clear" w:color="auto" w:fill="FFFFFF"/>
        <w:spacing w:after="0" w:line="240" w:lineRule="auto"/>
        <w:jc w:val="both"/>
        <w:rPr>
          <w:rFonts w:ascii="Times New Roman" w:eastAsia="Times New Roman" w:hAnsi="Times New Roman"/>
          <w:color w:val="000000"/>
          <w:lang w:eastAsia="ru-RU"/>
        </w:rPr>
      </w:pPr>
      <w:r w:rsidRPr="003E061B">
        <w:rPr>
          <w:rFonts w:ascii="Times New Roman" w:eastAsia="Times New Roman" w:hAnsi="Times New Roman"/>
          <w:color w:val="000000"/>
          <w:lang w:eastAsia="ru-RU"/>
        </w:rPr>
        <w:t>Шаманка была наиболее почитаемым святым местом на Байкале, здесь проводили обряды и давали обеты со времен появления первых шаманов. Пещера мыса считалась местопребыванием Эжина – хозяина острова.</w:t>
      </w:r>
    </w:p>
    <w:p w14:paraId="74646E09" w14:textId="77777777" w:rsidR="00837FB5" w:rsidRDefault="00837FB5" w:rsidP="00837FB5">
      <w:pPr>
        <w:shd w:val="clear" w:color="auto" w:fill="FFFFFF"/>
        <w:spacing w:after="0" w:line="240" w:lineRule="auto"/>
        <w:jc w:val="both"/>
        <w:rPr>
          <w:rFonts w:ascii="Times New Roman" w:eastAsia="Times New Roman" w:hAnsi="Times New Roman"/>
          <w:color w:val="000000"/>
          <w:lang w:eastAsia="ru-RU"/>
        </w:rPr>
      </w:pPr>
    </w:p>
    <w:p w14:paraId="4BDE38D8"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 зависимости от ледовой обстановки дополнительно также возможна организация экскурсий на Хивусе (прогулка и экскурсия на остров Огой) </w:t>
      </w:r>
    </w:p>
    <w:p w14:paraId="27378DC3" w14:textId="77777777" w:rsidR="00837FB5" w:rsidRDefault="00837FB5" w:rsidP="00837FB5">
      <w:pPr>
        <w:shd w:val="clear" w:color="auto" w:fill="FFFFFF"/>
        <w:spacing w:after="0" w:line="240" w:lineRule="auto"/>
        <w:jc w:val="both"/>
        <w:rPr>
          <w:rFonts w:ascii="Times New Roman" w:eastAsia="Times New Roman" w:hAnsi="Times New Roman"/>
          <w:b/>
          <w:bCs/>
          <w:color w:val="000000"/>
          <w:lang w:eastAsia="ru-RU"/>
        </w:rPr>
      </w:pPr>
    </w:p>
    <w:p w14:paraId="19463CC5" w14:textId="38440C1E" w:rsidR="00837FB5" w:rsidRDefault="00837FB5" w:rsidP="00837FB5">
      <w:pPr>
        <w:shd w:val="clear" w:color="auto" w:fill="FFFFFF"/>
        <w:spacing w:after="0" w:line="240" w:lineRule="auto"/>
        <w:jc w:val="both"/>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Экскурсия на остров Огой на Хивусе (3 часа, за доп. плату) </w:t>
      </w:r>
    </w:p>
    <w:p w14:paraId="36961D9F" w14:textId="77777777" w:rsidR="00837FB5" w:rsidRPr="003E061B" w:rsidRDefault="00837FB5" w:rsidP="00837FB5">
      <w:pPr>
        <w:shd w:val="clear" w:color="auto" w:fill="FFFFFF"/>
        <w:spacing w:after="0" w:line="240" w:lineRule="auto"/>
        <w:jc w:val="both"/>
        <w:rPr>
          <w:rFonts w:ascii="Times New Roman" w:eastAsia="Times New Roman" w:hAnsi="Times New Roman"/>
          <w:color w:val="000000"/>
          <w:lang w:eastAsia="ru-RU"/>
        </w:rPr>
      </w:pPr>
      <w:r w:rsidRPr="003E061B">
        <w:rPr>
          <w:rFonts w:ascii="Times New Roman" w:eastAsia="Times New Roman" w:hAnsi="Times New Roman"/>
          <w:color w:val="000000"/>
          <w:lang w:eastAsia="ru-RU"/>
        </w:rPr>
        <w:t>Буддийская ступа, возведенная на острове Огой летом 2005г, официально именуется как ступа Просветления, Покорения демонов, содержащая статую Женской формы, матери всех Будд.</w:t>
      </w:r>
    </w:p>
    <w:p w14:paraId="37FB1E40" w14:textId="77777777" w:rsidR="00837FB5" w:rsidRPr="003E061B" w:rsidRDefault="00837FB5" w:rsidP="00837FB5">
      <w:pPr>
        <w:shd w:val="clear" w:color="auto" w:fill="FFFFFF"/>
        <w:spacing w:after="0" w:line="240" w:lineRule="auto"/>
        <w:jc w:val="both"/>
        <w:rPr>
          <w:rFonts w:ascii="Times New Roman" w:eastAsia="Times New Roman" w:hAnsi="Times New Roman"/>
          <w:color w:val="000000"/>
          <w:lang w:eastAsia="ru-RU"/>
        </w:rPr>
      </w:pPr>
      <w:r w:rsidRPr="003E061B">
        <w:rPr>
          <w:rFonts w:ascii="Times New Roman" w:eastAsia="Times New Roman" w:hAnsi="Times New Roman"/>
          <w:color w:val="000000"/>
          <w:lang w:eastAsia="ru-RU"/>
        </w:rPr>
        <w:t xml:space="preserve">Другими словами, эта ступа относится к типу ступ, в которую вложены различные буддийские реликвии. Остров Огой, протянувшийся узкой извивающейся полосой суши с юга на север на 6 км, с воздуха сильно напоминает танцующую богиню Диканю с распростертыми руками, </w:t>
      </w:r>
      <w:r w:rsidRPr="003E061B">
        <w:rPr>
          <w:rFonts w:ascii="Times New Roman" w:eastAsia="Times New Roman" w:hAnsi="Times New Roman"/>
          <w:color w:val="000000"/>
          <w:lang w:eastAsia="ru-RU"/>
        </w:rPr>
        <w:lastRenderedPageBreak/>
        <w:t>устремленную на север. Ступа, сооруженная на самой высокой отметке острова (512 м), на высоте 60 метров над уровнем Байкала оказалась расположенной как раз в области сердца острова.</w:t>
      </w:r>
    </w:p>
    <w:p w14:paraId="37C44DA6" w14:textId="77777777" w:rsidR="00837FB5" w:rsidRDefault="00837FB5" w:rsidP="00837FB5">
      <w:pPr>
        <w:shd w:val="clear" w:color="auto" w:fill="FFFFFF"/>
        <w:spacing w:after="0" w:line="240" w:lineRule="auto"/>
        <w:jc w:val="both"/>
        <w:rPr>
          <w:rFonts w:ascii="Times New Roman" w:eastAsia="Times New Roman" w:hAnsi="Times New Roman"/>
          <w:b/>
          <w:bCs/>
          <w:color w:val="000000"/>
          <w:lang w:eastAsia="ru-RU"/>
        </w:rPr>
      </w:pPr>
    </w:p>
    <w:p w14:paraId="00E3AF54"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Питание</w:t>
      </w:r>
      <w:r w:rsidRPr="001D5888">
        <w:rPr>
          <w:rFonts w:ascii="Times New Roman" w:eastAsia="Times New Roman" w:hAnsi="Times New Roman"/>
          <w:color w:val="000000"/>
          <w:lang w:eastAsia="ru-RU"/>
        </w:rPr>
        <w:t>: Завтрак, обед, ужин</w:t>
      </w:r>
    </w:p>
    <w:p w14:paraId="39C9CAB6"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Гид</w:t>
      </w:r>
      <w:r w:rsidRPr="001D5888">
        <w:rPr>
          <w:rFonts w:ascii="Times New Roman" w:eastAsia="Times New Roman" w:hAnsi="Times New Roman"/>
          <w:color w:val="000000"/>
          <w:lang w:eastAsia="ru-RU"/>
        </w:rPr>
        <w:t>: во время экскурсии</w:t>
      </w:r>
    </w:p>
    <w:p w14:paraId="0D726D81"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w:t>
      </w:r>
    </w:p>
    <w:p w14:paraId="79DFB471"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3-й день</w:t>
      </w:r>
    </w:p>
    <w:p w14:paraId="161A574D"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Завтрак. Свободное время. Обед.</w:t>
      </w:r>
    </w:p>
    <w:p w14:paraId="0B93EF61"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xml:space="preserve">Групповой трансфер в Иркутск. </w:t>
      </w:r>
    </w:p>
    <w:p w14:paraId="45531DE0"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xml:space="preserve">Экскурсия по городу. </w:t>
      </w:r>
    </w:p>
    <w:p w14:paraId="20ADF8B6"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Город основан был в 1661 году служилыми казаками землепроходца и боярским сыном Яковом Похабовым как острог – деревянная крепость на месте соединения двух рек: стремительной Ангары и степенного Иркута. От этой реки и пошло название – Иркутск. Экскурсия знакомит с самыми интересными местами города, архитектурными и историческими памятниками и событиями. Вашему вниманию предстанут: Вечный огонь, Польский костел, Спасская церковь,</w:t>
      </w:r>
    </w:p>
    <w:p w14:paraId="4D2B2BE4"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Собор Богоявления, Сквер им. Кирова, рядом с ним когда-то красовался Казанский кафедральный собор, Лингвистический университет, Знаменский женский монастырь (на территории находятся могилы декабристов), памятник адмиралу Колчаку, место его расстрела. Ул. Карла Маркса, особняки купцов, Драматический театр имени Охлопкова, Прогулка по набережной реки Ангары -Памятник Александру III, Белый дом, Университет, Краеведческий музей.</w:t>
      </w:r>
    </w:p>
    <w:p w14:paraId="0C3FB880"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Также мы прогуляемся по современному 130-му кварталу, наполненному духом старины.</w:t>
      </w:r>
    </w:p>
    <w:p w14:paraId="0395C4D8"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После экскурсии заселение в гостиницу. Свободное время.</w:t>
      </w:r>
    </w:p>
    <w:p w14:paraId="23AD4ABE"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Питание</w:t>
      </w:r>
      <w:r w:rsidRPr="001D5888">
        <w:rPr>
          <w:rFonts w:ascii="Times New Roman" w:eastAsia="Times New Roman" w:hAnsi="Times New Roman"/>
          <w:color w:val="000000"/>
          <w:lang w:eastAsia="ru-RU"/>
        </w:rPr>
        <w:t>: завтрак, обед</w:t>
      </w:r>
    </w:p>
    <w:p w14:paraId="4A191E4F"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Гид</w:t>
      </w:r>
      <w:r w:rsidRPr="001D5888">
        <w:rPr>
          <w:rFonts w:ascii="Times New Roman" w:eastAsia="Times New Roman" w:hAnsi="Times New Roman"/>
          <w:color w:val="000000"/>
          <w:lang w:eastAsia="ru-RU"/>
        </w:rPr>
        <w:t>: во время экскурсии</w:t>
      </w:r>
    </w:p>
    <w:p w14:paraId="40AC9AE2"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w:t>
      </w:r>
    </w:p>
    <w:p w14:paraId="38BEB64E"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4 –й день</w:t>
      </w:r>
    </w:p>
    <w:p w14:paraId="07649EE3"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Завтрак. Выселение из отеля до 12:00.</w:t>
      </w:r>
    </w:p>
    <w:p w14:paraId="3A30280E"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Трансфер в аэропорт</w:t>
      </w:r>
    </w:p>
    <w:p w14:paraId="647D86C3"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w:t>
      </w:r>
    </w:p>
    <w:p w14:paraId="3EA7D356"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p>
    <w:p w14:paraId="476364AE" w14:textId="77777777" w:rsidR="00837FB5" w:rsidRPr="001D5888" w:rsidRDefault="00837FB5" w:rsidP="00837FB5">
      <w:pPr>
        <w:shd w:val="clear" w:color="auto" w:fill="FFFFFF"/>
        <w:spacing w:after="0" w:line="240" w:lineRule="auto"/>
        <w:jc w:val="both"/>
        <w:rPr>
          <w:rFonts w:ascii="Times New Roman" w:eastAsia="Times New Roman" w:hAnsi="Times New Roman"/>
          <w:b/>
          <w:bCs/>
          <w:color w:val="000000"/>
          <w:lang w:eastAsia="ru-RU"/>
        </w:rPr>
      </w:pPr>
      <w:r w:rsidRPr="001D5888">
        <w:rPr>
          <w:rFonts w:ascii="Times New Roman" w:eastAsia="Times New Roman" w:hAnsi="Times New Roman"/>
          <w:b/>
          <w:bCs/>
          <w:color w:val="000000"/>
          <w:lang w:eastAsia="ru-RU"/>
        </w:rPr>
        <w:t>Внимание: Возможно изменение порядка проведения экскурсий (или их замена)</w:t>
      </w:r>
    </w:p>
    <w:p w14:paraId="4B1A4A44"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p>
    <w:p w14:paraId="4A9FF17D"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В стоимость тура входит:</w:t>
      </w:r>
    </w:p>
    <w:p w14:paraId="750019A1"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1.проживание в г. Иркутск, гостиница тур-класс, благоустроенный номер, 1 ночь;</w:t>
      </w:r>
    </w:p>
    <w:p w14:paraId="1FE431CC"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2.проживание на базе отдыха, благоустроенный номер, 2 ночи;</w:t>
      </w:r>
    </w:p>
    <w:p w14:paraId="10571FC7"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3.питание по программе</w:t>
      </w:r>
    </w:p>
    <w:p w14:paraId="796ABF66"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4.групповой трансфер Иркутск-Малое море-Иркутск</w:t>
      </w:r>
    </w:p>
    <w:p w14:paraId="0F3DAF68"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5.обзорная экскурсия по городу Иркутск;</w:t>
      </w:r>
    </w:p>
    <w:p w14:paraId="4C7EEC4B"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6.экскурсия на Байкале, по графику турбазы.</w:t>
      </w:r>
    </w:p>
    <w:p w14:paraId="3C3BC5F9"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w:t>
      </w:r>
    </w:p>
    <w:p w14:paraId="5C26BB4B"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В стоимость тура не включены:</w:t>
      </w:r>
    </w:p>
    <w:p w14:paraId="54EC2448"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1. Авиа или ж/д билеты;</w:t>
      </w:r>
    </w:p>
    <w:p w14:paraId="0238B78D"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2. Дополнительные услуги гостиницы и базы отдыха</w:t>
      </w:r>
    </w:p>
    <w:p w14:paraId="54E64415"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3. Питание, не указанное в программе тура</w:t>
      </w:r>
    </w:p>
    <w:p w14:paraId="20CECBC0"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4. Размещение другого уровня</w:t>
      </w:r>
    </w:p>
    <w:p w14:paraId="386B415E"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5. Индивидуальное обслуживание</w:t>
      </w:r>
    </w:p>
    <w:p w14:paraId="05B78AF8"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6. Дополнительные экскурсии</w:t>
      </w:r>
    </w:p>
    <w:p w14:paraId="6D5AFB12"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w:t>
      </w:r>
    </w:p>
    <w:p w14:paraId="565EDD78"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p>
    <w:p w14:paraId="37CA694D" w14:textId="77777777" w:rsidR="00837FB5" w:rsidRPr="00837FB5" w:rsidRDefault="00837FB5" w:rsidP="00837FB5">
      <w:pPr>
        <w:shd w:val="clear" w:color="auto" w:fill="FFFFFF"/>
        <w:tabs>
          <w:tab w:val="left" w:pos="9072"/>
        </w:tabs>
        <w:spacing w:after="0" w:line="240" w:lineRule="auto"/>
        <w:jc w:val="center"/>
        <w:rPr>
          <w:rFonts w:eastAsia="Times New Roman" w:cs="Calibri"/>
          <w:lang w:eastAsia="ru-RU"/>
        </w:rPr>
      </w:pPr>
      <w:r w:rsidRPr="008D01AF">
        <w:rPr>
          <w:rFonts w:eastAsia="Times New Roman" w:cs="Calibri"/>
          <w:b/>
          <w:bCs/>
          <w:lang w:eastAsia="ru-RU"/>
        </w:rPr>
        <w:t xml:space="preserve">ДАР БАЙКАЛА </w:t>
      </w:r>
    </w:p>
    <w:p w14:paraId="6B3684C3" w14:textId="77777777" w:rsidR="00837FB5" w:rsidRPr="008D01AF" w:rsidRDefault="00837FB5" w:rsidP="00837FB5">
      <w:pPr>
        <w:shd w:val="clear" w:color="auto" w:fill="FFFFFF"/>
        <w:spacing w:after="0" w:line="240" w:lineRule="auto"/>
        <w:jc w:val="center"/>
        <w:rPr>
          <w:rFonts w:eastAsia="Times New Roman" w:cs="Calibri"/>
          <w:lang w:eastAsia="ru-RU"/>
        </w:rPr>
      </w:pPr>
      <w:r w:rsidRPr="008D01AF">
        <w:rPr>
          <w:rFonts w:eastAsia="Times New Roman" w:cs="Calibri"/>
          <w:b/>
          <w:bCs/>
          <w:lang w:eastAsia="ru-RU"/>
        </w:rPr>
        <w:lastRenderedPageBreak/>
        <w:t>Иркутск - Байкал – остров Ольхон* - Иркутск</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89"/>
        <w:gridCol w:w="7096"/>
      </w:tblGrid>
      <w:tr w:rsidR="00837FB5" w14:paraId="50FEDC37"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hideMark/>
          </w:tcPr>
          <w:p w14:paraId="25902C38" w14:textId="77777777" w:rsidR="00837FB5" w:rsidRDefault="00837FB5" w:rsidP="00000D12">
            <w:pPr>
              <w:spacing w:after="0" w:line="240" w:lineRule="auto"/>
              <w:jc w:val="center"/>
              <w:rPr>
                <w:rFonts w:eastAsia="Times New Roman" w:cs="Calibri"/>
                <w:color w:val="000000"/>
                <w:lang w:eastAsia="ru-RU"/>
              </w:rPr>
            </w:pPr>
            <w:r>
              <w:rPr>
                <w:rFonts w:eastAsia="Times New Roman" w:cs="Calibri"/>
                <w:b/>
                <w:bCs/>
                <w:color w:val="000000"/>
                <w:lang w:eastAsia="ru-RU"/>
              </w:rPr>
              <w:t>Уровень тура</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26FD3218" w14:textId="77777777" w:rsidR="00837FB5" w:rsidRDefault="00837FB5" w:rsidP="00000D12">
            <w:pPr>
              <w:pStyle w:val="NormalWeb"/>
              <w:shd w:val="clear" w:color="auto" w:fill="FFFFFF"/>
              <w:spacing w:after="0"/>
              <w:jc w:val="center"/>
              <w:rPr>
                <w:rFonts w:ascii="Calibri" w:hAnsi="Calibri" w:cs="Calibri"/>
                <w:color w:val="000000"/>
                <w:sz w:val="22"/>
                <w:szCs w:val="22"/>
                <w:lang w:eastAsia="ru-RU"/>
              </w:rPr>
            </w:pPr>
            <w:r>
              <w:rPr>
                <w:rStyle w:val="Strong"/>
                <w:rFonts w:ascii="Calibri" w:hAnsi="Calibri" w:cs="Calibri"/>
                <w:color w:val="000000"/>
                <w:sz w:val="22"/>
                <w:szCs w:val="22"/>
              </w:rPr>
              <w:t>Комфорт/комфорт+</w:t>
            </w:r>
          </w:p>
          <w:p w14:paraId="5A777CB6" w14:textId="77777777" w:rsidR="00837FB5" w:rsidRDefault="00837FB5" w:rsidP="00000D12">
            <w:pPr>
              <w:pStyle w:val="NormalWeb"/>
              <w:shd w:val="clear" w:color="auto" w:fill="FFFFFF"/>
              <w:spacing w:after="0"/>
              <w:jc w:val="center"/>
              <w:rPr>
                <w:rFonts w:ascii="Calibri" w:hAnsi="Calibri" w:cs="Calibri"/>
                <w:color w:val="000000"/>
                <w:sz w:val="22"/>
                <w:szCs w:val="22"/>
              </w:rPr>
            </w:pPr>
            <w:r>
              <w:rPr>
                <w:rFonts w:ascii="Calibri" w:hAnsi="Calibri" w:cs="Calibri"/>
                <w:color w:val="000000"/>
                <w:sz w:val="22"/>
                <w:szCs w:val="22"/>
              </w:rPr>
              <w:t>Благоустроенный номер по всему маршруту</w:t>
            </w:r>
          </w:p>
          <w:p w14:paraId="34F84296" w14:textId="77777777" w:rsidR="00837FB5" w:rsidRDefault="00837FB5" w:rsidP="00000D12">
            <w:pPr>
              <w:pStyle w:val="NormalWeb"/>
              <w:shd w:val="clear" w:color="auto" w:fill="FFFFFF"/>
              <w:spacing w:after="0"/>
              <w:jc w:val="center"/>
              <w:rPr>
                <w:rFonts w:ascii="Calibri" w:hAnsi="Calibri" w:cs="Calibri"/>
                <w:color w:val="000000"/>
                <w:sz w:val="22"/>
                <w:szCs w:val="22"/>
              </w:rPr>
            </w:pPr>
            <w:r>
              <w:rPr>
                <w:rFonts w:ascii="Calibri" w:hAnsi="Calibri" w:cs="Calibri"/>
                <w:color w:val="000000"/>
                <w:sz w:val="22"/>
                <w:szCs w:val="22"/>
              </w:rPr>
              <w:t>Иркутск – 1 ночь, Малое море – 2 ночи</w:t>
            </w:r>
          </w:p>
          <w:p w14:paraId="331F409F" w14:textId="77777777" w:rsidR="00837FB5" w:rsidRDefault="00837FB5" w:rsidP="00000D12">
            <w:pPr>
              <w:spacing w:after="0" w:line="240" w:lineRule="auto"/>
              <w:jc w:val="center"/>
              <w:rPr>
                <w:rFonts w:eastAsia="Times New Roman" w:cs="Calibri"/>
                <w:color w:val="000000"/>
                <w:lang w:eastAsia="ru-RU"/>
              </w:rPr>
            </w:pPr>
          </w:p>
        </w:tc>
      </w:tr>
      <w:tr w:rsidR="00837FB5" w14:paraId="258D8091"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tcPr>
          <w:p w14:paraId="5C531C9F" w14:textId="77777777" w:rsidR="00837FB5" w:rsidRDefault="00837FB5" w:rsidP="00000D12">
            <w:pPr>
              <w:spacing w:after="0" w:line="240" w:lineRule="auto"/>
              <w:jc w:val="center"/>
              <w:rPr>
                <w:rFonts w:eastAsia="Times New Roman" w:cs="Calibri"/>
                <w:b/>
                <w:bCs/>
                <w:color w:val="000000"/>
                <w:lang w:eastAsia="ru-RU"/>
              </w:rPr>
            </w:pPr>
            <w:r>
              <w:rPr>
                <w:rFonts w:eastAsia="Times New Roman" w:cs="Calibri"/>
                <w:b/>
                <w:bCs/>
                <w:color w:val="000000"/>
                <w:lang w:eastAsia="ru-RU"/>
              </w:rPr>
              <w:t>Продолжительность</w:t>
            </w:r>
          </w:p>
        </w:tc>
        <w:tc>
          <w:tcPr>
            <w:tcW w:w="7096" w:type="dxa"/>
            <w:tcBorders>
              <w:top w:val="outset" w:sz="6" w:space="0" w:color="auto"/>
              <w:left w:val="outset" w:sz="6" w:space="0" w:color="auto"/>
              <w:bottom w:val="outset" w:sz="6" w:space="0" w:color="auto"/>
              <w:right w:val="outset" w:sz="6" w:space="0" w:color="auto"/>
            </w:tcBorders>
            <w:shd w:val="clear" w:color="auto" w:fill="FFFFFF"/>
          </w:tcPr>
          <w:p w14:paraId="7B7DD627" w14:textId="77777777" w:rsidR="00837FB5" w:rsidRDefault="00837FB5" w:rsidP="00000D12">
            <w:pPr>
              <w:spacing w:after="0" w:line="240" w:lineRule="auto"/>
              <w:jc w:val="center"/>
              <w:rPr>
                <w:rFonts w:eastAsia="Times New Roman" w:cs="Calibri"/>
                <w:b/>
                <w:bCs/>
                <w:color w:val="000000"/>
                <w:lang w:eastAsia="ru-RU"/>
              </w:rPr>
            </w:pPr>
            <w:r>
              <w:rPr>
                <w:rFonts w:eastAsia="Times New Roman" w:cs="Calibri"/>
                <w:b/>
                <w:bCs/>
                <w:color w:val="000000"/>
                <w:lang w:eastAsia="ru-RU"/>
              </w:rPr>
              <w:t>4 дня/3 ночи</w:t>
            </w:r>
          </w:p>
        </w:tc>
      </w:tr>
      <w:tr w:rsidR="00837FB5" w14:paraId="3704BAB8"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hideMark/>
          </w:tcPr>
          <w:p w14:paraId="408A11D1" w14:textId="77777777" w:rsidR="00837FB5" w:rsidRDefault="00837FB5" w:rsidP="00000D12">
            <w:pPr>
              <w:spacing w:after="0" w:line="240" w:lineRule="auto"/>
              <w:jc w:val="center"/>
              <w:rPr>
                <w:rFonts w:eastAsia="Times New Roman" w:cs="Calibri"/>
                <w:color w:val="000000"/>
                <w:lang w:eastAsia="ru-RU"/>
              </w:rPr>
            </w:pPr>
            <w:r>
              <w:rPr>
                <w:rFonts w:eastAsia="Times New Roman" w:cs="Calibri"/>
                <w:b/>
                <w:bCs/>
                <w:color w:val="000000"/>
                <w:lang w:eastAsia="ru-RU"/>
              </w:rPr>
              <w:t>Размещение</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0BDA6249" w14:textId="77777777" w:rsidR="00837FB5" w:rsidRDefault="00837FB5" w:rsidP="00000D12">
            <w:pPr>
              <w:pStyle w:val="NormalWeb"/>
              <w:shd w:val="clear" w:color="auto" w:fill="FFFFFF"/>
              <w:spacing w:after="0"/>
              <w:jc w:val="center"/>
              <w:rPr>
                <w:rFonts w:ascii="Calibri" w:hAnsi="Calibri" w:cs="Calibri"/>
                <w:color w:val="000000"/>
                <w:sz w:val="22"/>
                <w:szCs w:val="22"/>
                <w:lang w:eastAsia="ru-RU"/>
              </w:rPr>
            </w:pPr>
            <w:r>
              <w:rPr>
                <w:rStyle w:val="Strong"/>
                <w:rFonts w:ascii="Calibri" w:hAnsi="Calibri" w:cs="Calibri"/>
                <w:color w:val="000000"/>
                <w:sz w:val="22"/>
                <w:szCs w:val="22"/>
              </w:rPr>
              <w:t>Комфорт</w:t>
            </w:r>
          </w:p>
          <w:p w14:paraId="53F93873" w14:textId="77777777" w:rsidR="00837FB5" w:rsidRDefault="00837FB5" w:rsidP="00000D12">
            <w:pPr>
              <w:pStyle w:val="NormalWeb"/>
              <w:shd w:val="clear" w:color="auto" w:fill="FFFFFF"/>
              <w:spacing w:after="0"/>
              <w:jc w:val="center"/>
              <w:rPr>
                <w:rFonts w:ascii="Calibri" w:hAnsi="Calibri" w:cs="Calibri"/>
                <w:color w:val="000000"/>
                <w:sz w:val="22"/>
                <w:szCs w:val="22"/>
              </w:rPr>
            </w:pPr>
            <w:r>
              <w:rPr>
                <w:rFonts w:ascii="Calibri" w:hAnsi="Calibri" w:cs="Calibri"/>
                <w:color w:val="000000"/>
                <w:sz w:val="22"/>
                <w:szCs w:val="22"/>
              </w:rPr>
              <w:t>Иркутск – Яковлев, 130й отель, Лазурный берег или аналог</w:t>
            </w:r>
          </w:p>
          <w:p w14:paraId="1AF77AE2" w14:textId="77777777" w:rsidR="00837FB5" w:rsidRDefault="00837FB5" w:rsidP="00000D12">
            <w:pPr>
              <w:pStyle w:val="NormalWeb"/>
              <w:shd w:val="clear" w:color="auto" w:fill="FFFFFF"/>
              <w:spacing w:after="0"/>
              <w:jc w:val="center"/>
              <w:rPr>
                <w:rFonts w:ascii="Calibri" w:hAnsi="Calibri" w:cs="Calibri"/>
                <w:color w:val="000000"/>
                <w:sz w:val="22"/>
                <w:szCs w:val="22"/>
              </w:rPr>
            </w:pPr>
            <w:r>
              <w:rPr>
                <w:rFonts w:ascii="Calibri" w:hAnsi="Calibri" w:cs="Calibri"/>
                <w:color w:val="000000"/>
                <w:sz w:val="22"/>
                <w:szCs w:val="22"/>
              </w:rPr>
              <w:t>Малое море – Ветер Странствий, Наратэй, Эльдорадо или аналог</w:t>
            </w:r>
          </w:p>
          <w:p w14:paraId="2331E12F" w14:textId="77777777" w:rsidR="00837FB5" w:rsidRDefault="00837FB5" w:rsidP="00000D12">
            <w:pPr>
              <w:pStyle w:val="NormalWeb"/>
              <w:shd w:val="clear" w:color="auto" w:fill="FFFFFF"/>
              <w:spacing w:after="0"/>
              <w:jc w:val="center"/>
              <w:rPr>
                <w:rFonts w:ascii="Calibri" w:hAnsi="Calibri" w:cs="Calibri"/>
                <w:color w:val="000000"/>
                <w:sz w:val="22"/>
                <w:szCs w:val="22"/>
              </w:rPr>
            </w:pPr>
            <w:r>
              <w:rPr>
                <w:rStyle w:val="Strong"/>
                <w:rFonts w:ascii="Calibri" w:hAnsi="Calibri" w:cs="Calibri"/>
                <w:color w:val="000000"/>
                <w:sz w:val="22"/>
                <w:szCs w:val="22"/>
              </w:rPr>
              <w:t>Комфорт+</w:t>
            </w:r>
          </w:p>
          <w:p w14:paraId="4B987A93" w14:textId="77777777" w:rsidR="00837FB5" w:rsidRDefault="00837FB5" w:rsidP="00000D12">
            <w:pPr>
              <w:pStyle w:val="NormalWeb"/>
              <w:shd w:val="clear" w:color="auto" w:fill="FFFFFF"/>
              <w:spacing w:after="0"/>
              <w:jc w:val="center"/>
              <w:rPr>
                <w:rFonts w:ascii="Calibri" w:hAnsi="Calibri" w:cs="Calibri"/>
                <w:color w:val="000000"/>
                <w:sz w:val="22"/>
                <w:szCs w:val="22"/>
              </w:rPr>
            </w:pPr>
            <w:r>
              <w:rPr>
                <w:rFonts w:ascii="Calibri" w:hAnsi="Calibri" w:cs="Calibri"/>
                <w:color w:val="000000"/>
                <w:sz w:val="22"/>
                <w:szCs w:val="22"/>
              </w:rPr>
              <w:t>Иркутск 3* – Европа, Виктория, Иркутск, Ибис или аналог</w:t>
            </w:r>
          </w:p>
          <w:p w14:paraId="33A34394" w14:textId="77777777" w:rsidR="00837FB5" w:rsidRDefault="00837FB5" w:rsidP="00000D12">
            <w:pPr>
              <w:pStyle w:val="NormalWeb"/>
              <w:shd w:val="clear" w:color="auto" w:fill="FFFFFF"/>
              <w:spacing w:after="0"/>
              <w:jc w:val="center"/>
              <w:rPr>
                <w:rFonts w:ascii="Calibri" w:hAnsi="Calibri" w:cs="Calibri"/>
                <w:color w:val="000000"/>
                <w:sz w:val="22"/>
                <w:szCs w:val="22"/>
              </w:rPr>
            </w:pPr>
            <w:r>
              <w:rPr>
                <w:rFonts w:ascii="Calibri" w:hAnsi="Calibri" w:cs="Calibri"/>
                <w:color w:val="000000"/>
                <w:sz w:val="22"/>
                <w:szCs w:val="22"/>
              </w:rPr>
              <w:t>Малое море – Мир Байкала, Баяр или аналог</w:t>
            </w:r>
          </w:p>
          <w:p w14:paraId="19644701" w14:textId="77777777" w:rsidR="00837FB5" w:rsidRDefault="00837FB5" w:rsidP="00000D12">
            <w:pPr>
              <w:spacing w:after="0" w:line="240" w:lineRule="auto"/>
              <w:jc w:val="center"/>
              <w:rPr>
                <w:rFonts w:eastAsia="Times New Roman" w:cs="Calibri"/>
                <w:color w:val="000000"/>
                <w:lang w:eastAsia="ru-RU"/>
              </w:rPr>
            </w:pPr>
          </w:p>
        </w:tc>
      </w:tr>
      <w:tr w:rsidR="00837FB5" w14:paraId="27470AF9"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hideMark/>
          </w:tcPr>
          <w:p w14:paraId="4B7BF804" w14:textId="77777777" w:rsidR="00837FB5" w:rsidRDefault="00837FB5" w:rsidP="00000D12">
            <w:pPr>
              <w:spacing w:after="0" w:line="240" w:lineRule="auto"/>
              <w:jc w:val="center"/>
              <w:rPr>
                <w:rFonts w:eastAsia="Times New Roman" w:cs="Calibri"/>
                <w:color w:val="000000"/>
                <w:lang w:eastAsia="ru-RU"/>
              </w:rPr>
            </w:pPr>
            <w:r>
              <w:rPr>
                <w:rFonts w:eastAsia="Times New Roman" w:cs="Calibri"/>
                <w:b/>
                <w:bCs/>
                <w:color w:val="000000"/>
                <w:lang w:eastAsia="ru-RU"/>
              </w:rPr>
              <w:t>Экскурсии</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6DE67CC1" w14:textId="77777777" w:rsidR="00837FB5" w:rsidRDefault="00837FB5" w:rsidP="00000D12">
            <w:pPr>
              <w:spacing w:after="0" w:line="240" w:lineRule="auto"/>
              <w:jc w:val="center"/>
              <w:rPr>
                <w:rFonts w:eastAsia="Times New Roman" w:cs="Calibri"/>
                <w:color w:val="000000"/>
                <w:lang w:eastAsia="ru-RU"/>
              </w:rPr>
            </w:pPr>
            <w:r>
              <w:rPr>
                <w:rFonts w:eastAsia="Times New Roman" w:cs="Calibri"/>
                <w:color w:val="000000"/>
                <w:lang w:eastAsia="ru-RU"/>
              </w:rPr>
              <w:t>Обзорная экскурсия по городу Иркутск,</w:t>
            </w:r>
          </w:p>
          <w:p w14:paraId="3E4CE702" w14:textId="77777777" w:rsidR="00837FB5" w:rsidRDefault="00837FB5" w:rsidP="00000D12">
            <w:pPr>
              <w:spacing w:after="0" w:line="240" w:lineRule="auto"/>
              <w:jc w:val="center"/>
              <w:rPr>
                <w:rFonts w:eastAsia="Times New Roman" w:cs="Calibri"/>
                <w:color w:val="000000"/>
                <w:lang w:eastAsia="ru-RU"/>
              </w:rPr>
            </w:pPr>
            <w:r>
              <w:rPr>
                <w:rFonts w:eastAsia="Times New Roman" w:cs="Calibri"/>
                <w:color w:val="000000"/>
                <w:lang w:eastAsia="ru-RU"/>
              </w:rPr>
              <w:t>Одна автомобильная экскурсия в Тажераны</w:t>
            </w:r>
          </w:p>
        </w:tc>
      </w:tr>
      <w:tr w:rsidR="00837FB5" w14:paraId="449149AA"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hideMark/>
          </w:tcPr>
          <w:p w14:paraId="6B7CC4BA" w14:textId="77777777" w:rsidR="00837FB5" w:rsidRDefault="00837FB5" w:rsidP="00000D12">
            <w:pPr>
              <w:spacing w:after="0" w:line="240" w:lineRule="auto"/>
              <w:jc w:val="center"/>
              <w:rPr>
                <w:rFonts w:eastAsia="Times New Roman" w:cs="Calibri"/>
                <w:color w:val="000000"/>
                <w:lang w:eastAsia="ru-RU"/>
              </w:rPr>
            </w:pPr>
            <w:r>
              <w:rPr>
                <w:rFonts w:eastAsia="Times New Roman" w:cs="Calibri"/>
                <w:b/>
                <w:bCs/>
                <w:color w:val="000000"/>
                <w:lang w:eastAsia="ru-RU"/>
              </w:rPr>
              <w:t>Питание</w:t>
            </w:r>
            <w:r>
              <w:rPr>
                <w:rFonts w:eastAsia="Times New Roman" w:cs="Calibri"/>
                <w:color w:val="000000"/>
                <w:lang w:eastAsia="ru-RU"/>
              </w:rPr>
              <w:t>:</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2C93FE58" w14:textId="77777777" w:rsidR="00837FB5" w:rsidRDefault="00837FB5" w:rsidP="00000D12">
            <w:pPr>
              <w:spacing w:after="0" w:line="240" w:lineRule="auto"/>
              <w:jc w:val="center"/>
              <w:rPr>
                <w:rFonts w:eastAsia="Times New Roman" w:cs="Calibri"/>
                <w:color w:val="000000"/>
                <w:lang w:eastAsia="ru-RU"/>
              </w:rPr>
            </w:pPr>
            <w:r>
              <w:rPr>
                <w:rFonts w:eastAsia="Times New Roman" w:cs="Calibri"/>
                <w:color w:val="000000"/>
                <w:lang w:eastAsia="ru-RU"/>
              </w:rPr>
              <w:t>1д – ОУ, 2д – ЗОУ, 3д – ЗО, 4д – З</w:t>
            </w:r>
          </w:p>
        </w:tc>
      </w:tr>
      <w:tr w:rsidR="00837FB5" w14:paraId="20061FF1"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hideMark/>
          </w:tcPr>
          <w:p w14:paraId="1500D505" w14:textId="77777777" w:rsidR="00837FB5" w:rsidRDefault="00837FB5" w:rsidP="00000D12">
            <w:pPr>
              <w:spacing w:after="0" w:line="240" w:lineRule="auto"/>
              <w:jc w:val="center"/>
              <w:rPr>
                <w:rFonts w:eastAsia="Times New Roman" w:cs="Calibri"/>
                <w:b/>
                <w:bCs/>
                <w:color w:val="000000"/>
                <w:lang w:eastAsia="ru-RU"/>
              </w:rPr>
            </w:pPr>
          </w:p>
          <w:p w14:paraId="5BF8DDA8" w14:textId="77777777" w:rsidR="00837FB5" w:rsidRDefault="00837FB5" w:rsidP="00000D12">
            <w:pPr>
              <w:spacing w:after="0" w:line="240" w:lineRule="auto"/>
              <w:jc w:val="center"/>
              <w:rPr>
                <w:rFonts w:eastAsia="Times New Roman" w:cs="Calibri"/>
                <w:color w:val="000000"/>
                <w:lang w:eastAsia="ru-RU"/>
              </w:rPr>
            </w:pPr>
            <w:r>
              <w:rPr>
                <w:rFonts w:eastAsia="Times New Roman" w:cs="Calibri"/>
                <w:b/>
                <w:bCs/>
                <w:color w:val="000000"/>
                <w:lang w:eastAsia="ru-RU"/>
              </w:rPr>
              <w:t>Заезды 2024</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755C62C0" w14:textId="77777777" w:rsidR="00837FB5" w:rsidRPr="00A53B4F" w:rsidRDefault="00837FB5" w:rsidP="00000D12">
            <w:pPr>
              <w:spacing w:after="0" w:line="240" w:lineRule="auto"/>
              <w:jc w:val="center"/>
              <w:rPr>
                <w:rFonts w:eastAsia="Times New Roman" w:cs="Calibri"/>
                <w:color w:val="000000"/>
                <w:lang w:eastAsia="ru-RU"/>
              </w:rPr>
            </w:pPr>
            <w:r w:rsidRPr="00A53B4F">
              <w:rPr>
                <w:rFonts w:eastAsia="Times New Roman" w:cs="Calibri"/>
                <w:color w:val="000000"/>
                <w:lang w:eastAsia="ru-RU"/>
              </w:rPr>
              <w:t>4</w:t>
            </w:r>
            <w:r>
              <w:rPr>
                <w:rFonts w:eastAsia="Times New Roman" w:cs="Calibri"/>
                <w:color w:val="000000"/>
                <w:lang w:eastAsia="ru-RU"/>
              </w:rPr>
              <w:t xml:space="preserve"> </w:t>
            </w:r>
            <w:r w:rsidRPr="00A53B4F">
              <w:rPr>
                <w:rFonts w:eastAsia="Times New Roman" w:cs="Calibri"/>
                <w:color w:val="000000"/>
                <w:lang w:eastAsia="ru-RU"/>
              </w:rPr>
              <w:t>июня</w:t>
            </w:r>
          </w:p>
          <w:p w14:paraId="74454F17" w14:textId="77777777" w:rsidR="00837FB5" w:rsidRPr="00A53B4F" w:rsidRDefault="00837FB5" w:rsidP="00000D12">
            <w:pPr>
              <w:spacing w:after="0" w:line="240" w:lineRule="auto"/>
              <w:jc w:val="center"/>
              <w:rPr>
                <w:rFonts w:eastAsia="Times New Roman" w:cs="Calibri"/>
                <w:color w:val="000000"/>
                <w:lang w:eastAsia="ru-RU"/>
              </w:rPr>
            </w:pPr>
            <w:r w:rsidRPr="00A53B4F">
              <w:rPr>
                <w:rFonts w:eastAsia="Times New Roman" w:cs="Calibri"/>
                <w:color w:val="000000"/>
                <w:lang w:eastAsia="ru-RU"/>
              </w:rPr>
              <w:t>11</w:t>
            </w:r>
            <w:r>
              <w:rPr>
                <w:rFonts w:eastAsia="Times New Roman" w:cs="Calibri"/>
                <w:color w:val="000000"/>
                <w:lang w:eastAsia="ru-RU"/>
              </w:rPr>
              <w:t xml:space="preserve"> </w:t>
            </w:r>
            <w:r w:rsidRPr="00A53B4F">
              <w:rPr>
                <w:rFonts w:eastAsia="Times New Roman" w:cs="Calibri"/>
                <w:color w:val="000000"/>
                <w:lang w:eastAsia="ru-RU"/>
              </w:rPr>
              <w:t>июня</w:t>
            </w:r>
          </w:p>
          <w:p w14:paraId="21F82290" w14:textId="77777777" w:rsidR="00837FB5" w:rsidRPr="00A53B4F" w:rsidRDefault="00837FB5" w:rsidP="00000D12">
            <w:pPr>
              <w:spacing w:after="0" w:line="240" w:lineRule="auto"/>
              <w:jc w:val="center"/>
              <w:rPr>
                <w:rFonts w:eastAsia="Times New Roman" w:cs="Calibri"/>
                <w:color w:val="000000"/>
                <w:lang w:eastAsia="ru-RU"/>
              </w:rPr>
            </w:pPr>
            <w:r w:rsidRPr="00A53B4F">
              <w:rPr>
                <w:rFonts w:eastAsia="Times New Roman" w:cs="Calibri"/>
                <w:color w:val="000000"/>
                <w:lang w:eastAsia="ru-RU"/>
              </w:rPr>
              <w:t>18</w:t>
            </w:r>
            <w:r>
              <w:rPr>
                <w:rFonts w:eastAsia="Times New Roman" w:cs="Calibri"/>
                <w:color w:val="000000"/>
                <w:lang w:eastAsia="ru-RU"/>
              </w:rPr>
              <w:t xml:space="preserve"> </w:t>
            </w:r>
            <w:r w:rsidRPr="00A53B4F">
              <w:rPr>
                <w:rFonts w:eastAsia="Times New Roman" w:cs="Calibri"/>
                <w:color w:val="000000"/>
                <w:lang w:eastAsia="ru-RU"/>
              </w:rPr>
              <w:t xml:space="preserve"> июня</w:t>
            </w:r>
          </w:p>
          <w:p w14:paraId="4752B5DE" w14:textId="77777777" w:rsidR="00837FB5" w:rsidRDefault="00837FB5" w:rsidP="00000D12">
            <w:pPr>
              <w:spacing w:after="0" w:line="240" w:lineRule="auto"/>
              <w:jc w:val="center"/>
              <w:rPr>
                <w:rFonts w:eastAsia="Times New Roman" w:cs="Calibri"/>
                <w:color w:val="000000"/>
                <w:lang w:eastAsia="ru-RU"/>
              </w:rPr>
            </w:pPr>
            <w:r w:rsidRPr="00A53B4F">
              <w:rPr>
                <w:rFonts w:eastAsia="Times New Roman" w:cs="Calibri"/>
                <w:color w:val="000000"/>
                <w:lang w:eastAsia="ru-RU"/>
              </w:rPr>
              <w:t>25</w:t>
            </w:r>
            <w:r>
              <w:rPr>
                <w:rFonts w:eastAsia="Times New Roman" w:cs="Calibri"/>
                <w:color w:val="000000"/>
                <w:lang w:eastAsia="ru-RU"/>
              </w:rPr>
              <w:t xml:space="preserve"> </w:t>
            </w:r>
            <w:r w:rsidRPr="00A53B4F">
              <w:rPr>
                <w:rFonts w:eastAsia="Times New Roman" w:cs="Calibri"/>
                <w:color w:val="000000"/>
                <w:lang w:eastAsia="ru-RU"/>
              </w:rPr>
              <w:t xml:space="preserve"> июня</w:t>
            </w:r>
          </w:p>
          <w:p w14:paraId="4B17F165" w14:textId="77777777" w:rsidR="00837FB5" w:rsidRPr="00A53B4F" w:rsidRDefault="00837FB5" w:rsidP="00000D12">
            <w:pPr>
              <w:spacing w:after="0" w:line="240" w:lineRule="auto"/>
              <w:jc w:val="center"/>
              <w:rPr>
                <w:rFonts w:eastAsia="Times New Roman" w:cs="Calibri"/>
                <w:color w:val="000000"/>
                <w:lang w:eastAsia="ru-RU"/>
              </w:rPr>
            </w:pPr>
            <w:r w:rsidRPr="00A53B4F">
              <w:rPr>
                <w:rFonts w:eastAsia="Times New Roman" w:cs="Calibri"/>
                <w:color w:val="000000"/>
                <w:lang w:eastAsia="ru-RU"/>
              </w:rPr>
              <w:t>6</w:t>
            </w:r>
            <w:r>
              <w:rPr>
                <w:rFonts w:eastAsia="Times New Roman" w:cs="Calibri"/>
                <w:color w:val="000000"/>
                <w:lang w:eastAsia="ru-RU"/>
              </w:rPr>
              <w:t xml:space="preserve"> </w:t>
            </w:r>
            <w:r w:rsidRPr="00A53B4F">
              <w:rPr>
                <w:rFonts w:eastAsia="Times New Roman" w:cs="Calibri"/>
                <w:color w:val="000000"/>
                <w:lang w:eastAsia="ru-RU"/>
              </w:rPr>
              <w:t xml:space="preserve"> июля</w:t>
            </w:r>
          </w:p>
          <w:p w14:paraId="7094912C" w14:textId="77777777" w:rsidR="00837FB5" w:rsidRDefault="00837FB5" w:rsidP="00000D12">
            <w:pPr>
              <w:spacing w:after="0" w:line="240" w:lineRule="auto"/>
              <w:jc w:val="center"/>
              <w:rPr>
                <w:rFonts w:eastAsia="Times New Roman" w:cs="Calibri"/>
                <w:color w:val="000000"/>
                <w:lang w:eastAsia="ru-RU"/>
              </w:rPr>
            </w:pPr>
            <w:r w:rsidRPr="00A53B4F">
              <w:rPr>
                <w:rFonts w:eastAsia="Times New Roman" w:cs="Calibri"/>
                <w:color w:val="000000"/>
                <w:lang w:eastAsia="ru-RU"/>
              </w:rPr>
              <w:t>20</w:t>
            </w:r>
            <w:r>
              <w:rPr>
                <w:rFonts w:eastAsia="Times New Roman" w:cs="Calibri"/>
                <w:color w:val="000000"/>
                <w:lang w:eastAsia="ru-RU"/>
              </w:rPr>
              <w:t xml:space="preserve"> </w:t>
            </w:r>
            <w:r w:rsidRPr="00A53B4F">
              <w:rPr>
                <w:rFonts w:eastAsia="Times New Roman" w:cs="Calibri"/>
                <w:color w:val="000000"/>
                <w:lang w:eastAsia="ru-RU"/>
              </w:rPr>
              <w:t xml:space="preserve"> июля</w:t>
            </w:r>
          </w:p>
          <w:p w14:paraId="0E922AE4" w14:textId="77777777" w:rsidR="00837FB5" w:rsidRPr="00A53B4F" w:rsidRDefault="00837FB5" w:rsidP="00000D12">
            <w:pPr>
              <w:spacing w:after="0" w:line="240" w:lineRule="auto"/>
              <w:jc w:val="center"/>
              <w:rPr>
                <w:rFonts w:eastAsia="Times New Roman" w:cs="Calibri"/>
                <w:color w:val="000000"/>
                <w:lang w:eastAsia="ru-RU"/>
              </w:rPr>
            </w:pPr>
            <w:r w:rsidRPr="00A53B4F">
              <w:rPr>
                <w:rFonts w:eastAsia="Times New Roman" w:cs="Calibri"/>
                <w:color w:val="000000"/>
                <w:lang w:eastAsia="ru-RU"/>
              </w:rPr>
              <w:t>3</w:t>
            </w:r>
            <w:r>
              <w:rPr>
                <w:rFonts w:eastAsia="Times New Roman" w:cs="Calibri"/>
                <w:color w:val="000000"/>
                <w:lang w:eastAsia="ru-RU"/>
              </w:rPr>
              <w:t xml:space="preserve"> </w:t>
            </w:r>
            <w:r w:rsidRPr="00A53B4F">
              <w:rPr>
                <w:rFonts w:eastAsia="Times New Roman" w:cs="Calibri"/>
                <w:color w:val="000000"/>
                <w:lang w:eastAsia="ru-RU"/>
              </w:rPr>
              <w:t xml:space="preserve"> августа</w:t>
            </w:r>
          </w:p>
          <w:p w14:paraId="18842181" w14:textId="77777777" w:rsidR="00837FB5" w:rsidRDefault="00837FB5" w:rsidP="00000D12">
            <w:pPr>
              <w:spacing w:after="0" w:line="240" w:lineRule="auto"/>
              <w:jc w:val="center"/>
              <w:rPr>
                <w:rFonts w:eastAsia="Times New Roman" w:cs="Calibri"/>
                <w:color w:val="000000"/>
                <w:lang w:eastAsia="ru-RU"/>
              </w:rPr>
            </w:pPr>
            <w:r w:rsidRPr="00A53B4F">
              <w:rPr>
                <w:rFonts w:eastAsia="Times New Roman" w:cs="Calibri"/>
                <w:color w:val="000000"/>
                <w:lang w:eastAsia="ru-RU"/>
              </w:rPr>
              <w:t>24</w:t>
            </w:r>
            <w:r>
              <w:rPr>
                <w:rFonts w:eastAsia="Times New Roman" w:cs="Calibri"/>
                <w:color w:val="000000"/>
                <w:lang w:eastAsia="ru-RU"/>
              </w:rPr>
              <w:t xml:space="preserve"> </w:t>
            </w:r>
            <w:r w:rsidRPr="00A53B4F">
              <w:rPr>
                <w:rFonts w:eastAsia="Times New Roman" w:cs="Calibri"/>
                <w:color w:val="000000"/>
                <w:lang w:eastAsia="ru-RU"/>
              </w:rPr>
              <w:t>августа</w:t>
            </w:r>
          </w:p>
        </w:tc>
      </w:tr>
    </w:tbl>
    <w:p w14:paraId="26041E5E" w14:textId="77777777" w:rsidR="00837FB5" w:rsidRDefault="00837FB5" w:rsidP="00837FB5">
      <w:pPr>
        <w:shd w:val="clear" w:color="auto" w:fill="FFFFFF"/>
        <w:spacing w:after="0" w:line="240" w:lineRule="auto"/>
        <w:rPr>
          <w:rFonts w:eastAsia="Times New Roman" w:cs="Calibri"/>
          <w:b/>
          <w:bCs/>
          <w:color w:val="000000"/>
          <w:lang w:eastAsia="ru-RU"/>
        </w:rPr>
      </w:pPr>
    </w:p>
    <w:p w14:paraId="070DD05F"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1-й день</w:t>
      </w:r>
    </w:p>
    <w:p w14:paraId="37FF864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Приветствуем Вас в городе Иркутск!</w:t>
      </w:r>
    </w:p>
    <w:p w14:paraId="60CF53B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Сбор группы в аэропорту 8-8.30 на первом этаже напротив выдачи багажа с табличкой «Дар Байкала»</w:t>
      </w:r>
    </w:p>
    <w:p w14:paraId="0CCB9256"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9-9.30 на жд вокзале (подъезд Пригородные кассы)</w:t>
      </w:r>
    </w:p>
    <w:p w14:paraId="78B9B492"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xml:space="preserve">Групповой трансфер на побережье Малого моря </w:t>
      </w:r>
    </w:p>
    <w:p w14:paraId="0751423F" w14:textId="77777777" w:rsidR="00837FB5" w:rsidRDefault="00837FB5" w:rsidP="00837FB5">
      <w:pPr>
        <w:shd w:val="clear" w:color="auto" w:fill="FFFFFF"/>
        <w:spacing w:after="0" w:line="240" w:lineRule="auto"/>
        <w:rPr>
          <w:rFonts w:eastAsia="Times New Roman" w:cs="Calibri"/>
          <w:i/>
          <w:iCs/>
          <w:color w:val="000000"/>
          <w:lang w:eastAsia="ru-RU"/>
        </w:rPr>
      </w:pPr>
      <w:r>
        <w:rPr>
          <w:rFonts w:eastAsia="Times New Roman" w:cs="Calibri"/>
          <w:color w:val="000000"/>
          <w:lang w:eastAsia="ru-RU"/>
        </w:rPr>
        <w:t> </w:t>
      </w:r>
      <w:r>
        <w:rPr>
          <w:rFonts w:eastAsia="Times New Roman" w:cs="Calibri"/>
          <w:i/>
          <w:iCs/>
          <w:color w:val="000000"/>
          <w:lang w:eastAsia="ru-RU"/>
        </w:rPr>
        <w:t>*при позднем прибытии - отправление на дневном рейсе маршрутного автобуса.</w:t>
      </w:r>
    </w:p>
    <w:p w14:paraId="53673271" w14:textId="77777777" w:rsidR="00837FB5" w:rsidRDefault="00837FB5" w:rsidP="00837FB5">
      <w:pPr>
        <w:shd w:val="clear" w:color="auto" w:fill="FFFFFF"/>
        <w:spacing w:after="0" w:line="240" w:lineRule="auto"/>
        <w:rPr>
          <w:rFonts w:eastAsia="Times New Roman" w:cs="Calibri"/>
          <w:i/>
          <w:iCs/>
          <w:color w:val="000000"/>
          <w:lang w:eastAsia="ru-RU"/>
        </w:rPr>
      </w:pPr>
      <w:r>
        <w:rPr>
          <w:rFonts w:eastAsia="Times New Roman" w:cs="Calibri"/>
          <w:i/>
          <w:iCs/>
          <w:color w:val="000000"/>
          <w:lang w:eastAsia="ru-RU"/>
        </w:rPr>
        <w:t>При опоздании к месту сбора группы турист добирается до группы по маршруту самостоятельно, за свой счет.</w:t>
      </w:r>
    </w:p>
    <w:p w14:paraId="390704CC"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По дороге Вы увидите разнообразие пейзажей Прибайкалья: живописные отроги Прибайкальского хребта, Тажеранскую степь, гористые берега Малого Моря и острова Ольхон. Проехав поселок Еланцы, обратите внимание на бронзовую фигуру летящего орла - покровителя степных просторов Тажеран и Ольхона. Размах крыльев около 7 метров, вес около 4 тонн, а высота стелы 9 метров. Другой интересный памятник установлен на смотровой площадке Куркутского залива. Здесь увековечили в бронзе Бродягу - героя русской народной песни «По диким степям Забайкалья».</w:t>
      </w:r>
    </w:p>
    <w:p w14:paraId="5D4FE797"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По прибытии на Малое Море - размещение и обед на базе отдыха.</w:t>
      </w:r>
    </w:p>
    <w:p w14:paraId="5D7471C2"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xml:space="preserve">После обеда автомобильная экскурсия Панорамы Байкала и бухта Змеиная. </w:t>
      </w:r>
    </w:p>
    <w:p w14:paraId="573CFA83" w14:textId="77777777" w:rsidR="00837FB5" w:rsidRPr="0083441F" w:rsidRDefault="00837FB5" w:rsidP="00837FB5">
      <w:pPr>
        <w:shd w:val="clear" w:color="auto" w:fill="FFFFFF"/>
        <w:spacing w:after="0" w:line="240" w:lineRule="auto"/>
        <w:rPr>
          <w:rFonts w:eastAsia="Times New Roman" w:cs="Calibri"/>
          <w:color w:val="000000"/>
          <w:lang w:eastAsia="ru-RU"/>
        </w:rPr>
      </w:pPr>
      <w:r w:rsidRPr="0083441F">
        <w:rPr>
          <w:rFonts w:eastAsia="Times New Roman" w:cs="Calibri"/>
          <w:color w:val="000000"/>
          <w:lang w:eastAsia="ru-RU"/>
        </w:rPr>
        <w:t>Экскурсия начинается от базы отдыха  по направлению к «Большому морю» - открытому Байкалу. Первым объектом посещения станет Смотровая обзорная, с которой открывается великолепный вид на Большой Байкал, остров Ольхон, Ольхонские ворота и лазурную бухту.</w:t>
      </w:r>
    </w:p>
    <w:p w14:paraId="59636807" w14:textId="77777777" w:rsidR="00837FB5" w:rsidRPr="0083441F" w:rsidRDefault="00837FB5" w:rsidP="00837FB5">
      <w:pPr>
        <w:shd w:val="clear" w:color="auto" w:fill="FFFFFF"/>
        <w:spacing w:after="0" w:line="240" w:lineRule="auto"/>
        <w:rPr>
          <w:rFonts w:eastAsia="Times New Roman" w:cs="Calibri"/>
          <w:color w:val="000000"/>
          <w:lang w:eastAsia="ru-RU"/>
        </w:rPr>
      </w:pPr>
      <w:r w:rsidRPr="0083441F">
        <w:rPr>
          <w:rFonts w:eastAsia="Times New Roman" w:cs="Calibri"/>
          <w:color w:val="000000"/>
          <w:lang w:eastAsia="ru-RU"/>
        </w:rPr>
        <w:t>Далее путь проходит вдоль западного побережья Байкала.</w:t>
      </w:r>
    </w:p>
    <w:p w14:paraId="559AB8B9" w14:textId="77777777" w:rsidR="00837FB5" w:rsidRDefault="00837FB5" w:rsidP="00837FB5">
      <w:pPr>
        <w:shd w:val="clear" w:color="auto" w:fill="FFFFFF"/>
        <w:spacing w:after="0" w:line="240" w:lineRule="auto"/>
        <w:rPr>
          <w:rFonts w:eastAsia="Times New Roman" w:cs="Calibri"/>
          <w:color w:val="000000"/>
          <w:lang w:eastAsia="ru-RU"/>
        </w:rPr>
      </w:pPr>
      <w:r w:rsidRPr="0083441F">
        <w:rPr>
          <w:rFonts w:eastAsia="Times New Roman" w:cs="Calibri"/>
          <w:color w:val="000000"/>
          <w:lang w:eastAsia="ru-RU"/>
        </w:rPr>
        <w:lastRenderedPageBreak/>
        <w:t>Минуя подъемы и спуски, группа попадает в ущелье Змеиное, совершенно уединенное уютное местечко, здесь получаются чудесные кадры. Пьем чай с байкальскими травами, делаем фото и возвращаемся обратно .</w:t>
      </w:r>
    </w:p>
    <w:p w14:paraId="2BAD656E"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Ужин.</w:t>
      </w:r>
    </w:p>
    <w:p w14:paraId="3618E6BB"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Питание</w:t>
      </w:r>
      <w:r>
        <w:rPr>
          <w:rFonts w:eastAsia="Times New Roman" w:cs="Calibri"/>
          <w:color w:val="000000"/>
          <w:lang w:eastAsia="ru-RU"/>
        </w:rPr>
        <w:t>: обед, ужин</w:t>
      </w:r>
    </w:p>
    <w:p w14:paraId="74586F7E"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Гид</w:t>
      </w:r>
      <w:r>
        <w:rPr>
          <w:rFonts w:eastAsia="Times New Roman" w:cs="Calibri"/>
          <w:color w:val="000000"/>
          <w:lang w:eastAsia="ru-RU"/>
        </w:rPr>
        <w:t>: экскурсию проводит гид водитель/инструктор</w:t>
      </w:r>
    </w:p>
    <w:p w14:paraId="7FBA33A0"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255B6EE6"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2-й день</w:t>
      </w:r>
    </w:p>
    <w:p w14:paraId="3FBA2514"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Завтрак</w:t>
      </w:r>
    </w:p>
    <w:p w14:paraId="632D3A9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Свободный день.</w:t>
      </w:r>
    </w:p>
    <w:p w14:paraId="592DBA40"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В этот день Вы можете просто отдохнуть, любуясь красотой Священного моря, покататься на квадроциклах, отправиться в мини круиз или же поехать на автомобильную экскурсию.</w:t>
      </w:r>
    </w:p>
    <w:p w14:paraId="4A4F0BB5"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Самые интересные и популярные экскурсии:</w:t>
      </w:r>
    </w:p>
    <w:p w14:paraId="5580EC27"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4DF0865C"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Целодневная автомобильная экскурсия на остров Ольхон до мыса</w:t>
      </w:r>
    </w:p>
    <w:p w14:paraId="1F5F4A5F"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Прибегнув к поэтическим образам, можно сказать, что Байкал - это голубое сердце Сибири, а Ольхон - сердце Байкала. Остров является географическим, историческим и сакральным центром озера - средоточие древних легенд и исторических преданий.</w:t>
      </w:r>
    </w:p>
    <w:p w14:paraId="25B4D4E9"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Так, мыс Бурхан – это необыкновенная скала, которую издревле свято почитает коренное население острова. В настоящее время он считается государственным природно-историческим памятником, а в древности здесь совершались культовые жертвоприношения хозяину острова, который по поверьям обитал в пещере мыса. История Бурхана привлекла внимание не только отечественных, но и иностранных археологов. В 70-х гг. прошлого столетия здесь работала совместная советско-американская экспедиция, одним из результатов работы которой стала гипотеза об азиатском происхождении коренного населения Северной Америки. На этой территории также сделано немало археологических находок и открытий.</w:t>
      </w:r>
    </w:p>
    <w:p w14:paraId="2558C38A"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Цель нашего путешествия - мыс Хобой находится вблизи самого широкого места Байкала (79,5 км), и в ясную погоду с него можно рассмотреть противоположный берег, гористый контур полуострова Святой Нос. На мысе находится площадка, где совершаются общеольхонские шаманские тайлаганы.</w:t>
      </w:r>
    </w:p>
    <w:p w14:paraId="59525741"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46EA3573"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Водная экскурсия на остров Огой (продолжительность около 3х часов)</w:t>
      </w:r>
    </w:p>
    <w:p w14:paraId="221158A4"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Буддийская ступа, возведенная на острове Огой летом 2005г, официально именуется как ступа Просветления, Покорения демонов, содержащая статую Женской формы, матери всех Будд. Другими словами, эта ступа относится к типу ступ, в которую вложены различные буддийские реликвии. Остров Огой, протянувшийся узкой извивающейся полосой суши с юга на север на 6 км, с воздуха сильно напоминает танцующую богиню Диканю с распростертыми руками, устремленную на север. Ступа, сооруженная на самой высокой отметке острова (512 м), на высоте 60 метров над уровнем Байкала оказалась расположенной как раз в области сердца острова. В строительстве ступы принимали участие волонтеры из разных мест: Москвы, Санкт-Петербурга, Минска, Екатеринбурга, Иркутска, Нью-Йорка, Лондона, Лиссабона. Все необходимое для строительства перебрасывали на катерах и потом вручную поднимали на вершину, а наиболее тяжелые грузы – на вертолетах. Проект ступы разработан иркутским архитектором. Строительством руководил лама из Бутана.</w:t>
      </w:r>
    </w:p>
    <w:p w14:paraId="0E825995"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39B35FFA"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Сарминское ущелье</w:t>
      </w:r>
    </w:p>
    <w:p w14:paraId="3175D229"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lastRenderedPageBreak/>
        <w:t>Сарминское ущелье - одно из легендарных мест Байкала. Сарма - самая крупная из рек (длина 42 км), впадающих в Малое море. Река берет свое начало с северных склонов Трехголового гольца. За миллионы лет ледяной поток реки Сарма промыл в Приморском хребте мощное ущелье "Сарминское", по обе стороны которого возвышаются две скалы, создающие необычный, несколько зловещий рисунок Сарминских ворот.</w:t>
      </w:r>
    </w:p>
    <w:p w14:paraId="100C4EA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Здесь, переваливаясь через Приморский хребет с обширной Приленской возвышенности, арктический воздух устремляется в суживающуюся к устью долину, которая на выходе в котловину Байкала образует своего рода природную аэродинамическую трубу. Так рождается мощнейший ветер Срама.</w:t>
      </w:r>
    </w:p>
    <w:p w14:paraId="43323BC1"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Подход к Сарминскому ущелью в древние времена был отделен от остального берега Байкала стеной из камней. Шаманы древних племен, населяющих Байкал, отделяли сакральную территорию устья Сармы от посторонних посетителей.</w:t>
      </w:r>
    </w:p>
    <w:p w14:paraId="792B21D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Экскурсия в Сарминское Ущелье начинается по живописной дороге вдоль залива Мухор, самого тёплого и мелководного участка пролива Малого моря. За Хужир-Нугайским заливом начинается обширная дельта реки Сарма, с несколькими низкими песчаными островками, местами гнездования птиц. Дальнейшее путешествие проходит по дороге в долине реки, по которой в 1643 году прошел казацкий пятидесятник Курбат Иванов.</w:t>
      </w:r>
    </w:p>
    <w:p w14:paraId="06BE474B"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Взору туристов открывается обширное пространство, с хаотично разбросанными огромными валунами на фоне изумрудной травы, как будто духи гор играли в кегли. Вся дорога - это смена удивительных по живописности пейзажей: это и цветущая горная долина, и густая лесная чаща, и тропа, ведущая по обрыву над рекой и, конечно же, горная река с ее перепадами и порогами...</w:t>
      </w:r>
    </w:p>
    <w:p w14:paraId="4CC1CA6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417EE08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Затерянная бухта</w:t>
      </w:r>
    </w:p>
    <w:p w14:paraId="3B7898B3"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Бескрайние просторы, Большое море, горы и скалы, и ни души… такой Байкал открывается Вам во время этой экскурсии. Мы пересекаем просторы Тажеранских степей и перед нами открывается Байкал, а далее в горы, в лесную часть берега, вверх на самую вершину, мыс Крест. От подъема захватывает дух, и вот он- панорамный вид на Байкал, небольшие уютные бухточки внизу, в одну из них мы спустимся чуть позже, а пока: наслаждаемся видами и единением с природой!</w:t>
      </w:r>
    </w:p>
    <w:p w14:paraId="1C86D5F5"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Далее по лесной дороге мы спустимся в бухту, в которой практически не бывает людей, так как добраться сюда очень сложно, побережье бухты – идеальные плоские камешки, по ним так приятно идти и слышать, как они шуршат под ногами. Вода здесь часто бывает достаточно теплой для купания. Пока вы наслаждаетесь Байкалом, мы организуем Вам пикник.</w:t>
      </w:r>
    </w:p>
    <w:p w14:paraId="7BCAE40E"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Гид: местный/водитель во время экскурсии Питание: завтрак, обед, ужин</w:t>
      </w:r>
    </w:p>
    <w:p w14:paraId="319BD4F0" w14:textId="77777777" w:rsidR="00837FB5" w:rsidRDefault="00837FB5" w:rsidP="00837FB5">
      <w:pPr>
        <w:shd w:val="clear" w:color="auto" w:fill="FFFFFF"/>
        <w:spacing w:after="0" w:line="240" w:lineRule="auto"/>
        <w:rPr>
          <w:rFonts w:eastAsia="Times New Roman" w:cs="Calibri"/>
          <w:b/>
          <w:bCs/>
          <w:color w:val="000000"/>
          <w:lang w:eastAsia="ru-RU"/>
        </w:rPr>
      </w:pPr>
    </w:p>
    <w:p w14:paraId="4244CBBC" w14:textId="77777777" w:rsidR="00837FB5" w:rsidRDefault="00837FB5" w:rsidP="00837FB5">
      <w:pPr>
        <w:shd w:val="clear" w:color="auto" w:fill="FFFFFF"/>
        <w:spacing w:after="0" w:line="240" w:lineRule="auto"/>
        <w:rPr>
          <w:rFonts w:eastAsia="Times New Roman" w:cs="Calibri"/>
          <w:b/>
          <w:bCs/>
          <w:color w:val="000000"/>
          <w:lang w:eastAsia="ru-RU"/>
        </w:rPr>
      </w:pPr>
    </w:p>
    <w:p w14:paraId="6448CF40"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xml:space="preserve">*стоимость экскурсий указана ориентировочная </w:t>
      </w:r>
    </w:p>
    <w:p w14:paraId="5843AFED"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tbl>
      <w:tblPr>
        <w:tblpPr w:leftFromText="45" w:rightFromText="45" w:vertAnchor="text" w:tblpXSpec="right" w:tblpYSpec="cente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08"/>
        <w:gridCol w:w="2277"/>
      </w:tblGrid>
      <w:tr w:rsidR="00837FB5" w:rsidRPr="00642045" w14:paraId="02B3B8A9" w14:textId="77777777" w:rsidTr="00000D1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37C10398"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b/>
                <w:bCs/>
                <w:color w:val="000000"/>
                <w:sz w:val="20"/>
                <w:szCs w:val="20"/>
                <w:lang w:eastAsia="ru-RU"/>
              </w:rPr>
              <w:lastRenderedPageBreak/>
              <w:t>Экскурсии автомобильные (стоимость за одного туриста)</w:t>
            </w:r>
          </w:p>
        </w:tc>
      </w:tr>
      <w:tr w:rsidR="00837FB5" w:rsidRPr="00642045" w14:paraId="4E3B2485" w14:textId="77777777" w:rsidTr="00000D12">
        <w:trPr>
          <w:tblCellSpacing w:w="0" w:type="dxa"/>
        </w:trPr>
        <w:tc>
          <w:tcPr>
            <w:tcW w:w="3787" w:type="pct"/>
            <w:tcBorders>
              <w:top w:val="outset" w:sz="6" w:space="0" w:color="auto"/>
              <w:left w:val="outset" w:sz="6" w:space="0" w:color="auto"/>
              <w:bottom w:val="outset" w:sz="6" w:space="0" w:color="auto"/>
              <w:right w:val="outset" w:sz="6" w:space="0" w:color="auto"/>
            </w:tcBorders>
            <w:shd w:val="clear" w:color="auto" w:fill="FFFFFF"/>
            <w:hideMark/>
          </w:tcPr>
          <w:p w14:paraId="43BFE816"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color w:val="000000"/>
                <w:sz w:val="20"/>
                <w:szCs w:val="20"/>
                <w:lang w:eastAsia="ru-RU"/>
              </w:rPr>
              <w:t>Панорамы Байкала и бухта Змеиная</w:t>
            </w:r>
          </w:p>
        </w:tc>
        <w:tc>
          <w:tcPr>
            <w:tcW w:w="1213" w:type="pct"/>
            <w:tcBorders>
              <w:top w:val="outset" w:sz="6" w:space="0" w:color="auto"/>
              <w:left w:val="outset" w:sz="6" w:space="0" w:color="auto"/>
              <w:bottom w:val="outset" w:sz="6" w:space="0" w:color="auto"/>
              <w:right w:val="outset" w:sz="6" w:space="0" w:color="auto"/>
            </w:tcBorders>
            <w:shd w:val="clear" w:color="auto" w:fill="FFFFFF"/>
            <w:hideMark/>
          </w:tcPr>
          <w:p w14:paraId="343772C8" w14:textId="77777777" w:rsidR="00837FB5" w:rsidRPr="00642045" w:rsidRDefault="00837FB5" w:rsidP="00000D12">
            <w:pPr>
              <w:spacing w:after="0" w:line="240" w:lineRule="auto"/>
              <w:rPr>
                <w:rFonts w:eastAsia="Times New Roman" w:cs="Calibri"/>
                <w:color w:val="000000"/>
                <w:sz w:val="20"/>
                <w:szCs w:val="20"/>
                <w:lang w:eastAsia="ru-RU"/>
              </w:rPr>
            </w:pPr>
            <w:r w:rsidRPr="00642045">
              <w:rPr>
                <w:rFonts w:eastAsia="Times New Roman" w:cs="Calibri"/>
                <w:color w:val="000000"/>
                <w:sz w:val="20"/>
                <w:szCs w:val="20"/>
                <w:lang w:eastAsia="ru-RU"/>
              </w:rPr>
              <w:t>3200</w:t>
            </w:r>
          </w:p>
        </w:tc>
      </w:tr>
      <w:tr w:rsidR="00837FB5" w:rsidRPr="00642045" w14:paraId="55E16132" w14:textId="77777777" w:rsidTr="00000D12">
        <w:trPr>
          <w:tblCellSpacing w:w="0" w:type="dxa"/>
        </w:trPr>
        <w:tc>
          <w:tcPr>
            <w:tcW w:w="3787" w:type="pct"/>
            <w:tcBorders>
              <w:top w:val="outset" w:sz="6" w:space="0" w:color="auto"/>
              <w:left w:val="outset" w:sz="6" w:space="0" w:color="auto"/>
              <w:bottom w:val="outset" w:sz="6" w:space="0" w:color="auto"/>
              <w:right w:val="outset" w:sz="6" w:space="0" w:color="auto"/>
            </w:tcBorders>
            <w:shd w:val="clear" w:color="auto" w:fill="FFFFFF"/>
            <w:hideMark/>
          </w:tcPr>
          <w:p w14:paraId="4DF4CF31"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color w:val="000000"/>
                <w:sz w:val="20"/>
                <w:szCs w:val="20"/>
                <w:lang w:eastAsia="ru-RU"/>
              </w:rPr>
              <w:t>Сарминское ущелье</w:t>
            </w:r>
          </w:p>
        </w:tc>
        <w:tc>
          <w:tcPr>
            <w:tcW w:w="1213" w:type="pct"/>
            <w:tcBorders>
              <w:top w:val="outset" w:sz="6" w:space="0" w:color="auto"/>
              <w:left w:val="outset" w:sz="6" w:space="0" w:color="auto"/>
              <w:bottom w:val="outset" w:sz="6" w:space="0" w:color="auto"/>
              <w:right w:val="outset" w:sz="6" w:space="0" w:color="auto"/>
            </w:tcBorders>
            <w:shd w:val="clear" w:color="auto" w:fill="FFFFFF"/>
            <w:hideMark/>
          </w:tcPr>
          <w:p w14:paraId="43BD7294" w14:textId="77777777" w:rsidR="00837FB5" w:rsidRPr="00642045" w:rsidRDefault="00837FB5" w:rsidP="00000D12">
            <w:pPr>
              <w:spacing w:after="0" w:line="240" w:lineRule="auto"/>
              <w:rPr>
                <w:rFonts w:eastAsia="Times New Roman" w:cs="Calibri"/>
                <w:color w:val="000000"/>
                <w:sz w:val="20"/>
                <w:szCs w:val="20"/>
                <w:lang w:eastAsia="ru-RU"/>
              </w:rPr>
            </w:pPr>
            <w:r w:rsidRPr="00642045">
              <w:rPr>
                <w:rFonts w:eastAsia="Times New Roman" w:cs="Calibri"/>
                <w:color w:val="000000"/>
                <w:sz w:val="20"/>
                <w:szCs w:val="20"/>
                <w:lang w:eastAsia="ru-RU"/>
              </w:rPr>
              <w:t>3200</w:t>
            </w:r>
          </w:p>
        </w:tc>
      </w:tr>
      <w:tr w:rsidR="00837FB5" w:rsidRPr="00642045" w14:paraId="38CDEF39" w14:textId="77777777" w:rsidTr="00000D12">
        <w:trPr>
          <w:tblCellSpacing w:w="0" w:type="dxa"/>
        </w:trPr>
        <w:tc>
          <w:tcPr>
            <w:tcW w:w="3787" w:type="pct"/>
            <w:tcBorders>
              <w:top w:val="outset" w:sz="6" w:space="0" w:color="auto"/>
              <w:left w:val="outset" w:sz="6" w:space="0" w:color="auto"/>
              <w:bottom w:val="outset" w:sz="6" w:space="0" w:color="auto"/>
              <w:right w:val="outset" w:sz="6" w:space="0" w:color="auto"/>
            </w:tcBorders>
            <w:shd w:val="clear" w:color="auto" w:fill="FFFFFF"/>
            <w:hideMark/>
          </w:tcPr>
          <w:p w14:paraId="425A954E"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color w:val="000000"/>
                <w:sz w:val="20"/>
                <w:szCs w:val="20"/>
                <w:lang w:eastAsia="ru-RU"/>
              </w:rPr>
              <w:t xml:space="preserve">По Тажеранам к Анге  </w:t>
            </w:r>
          </w:p>
        </w:tc>
        <w:tc>
          <w:tcPr>
            <w:tcW w:w="1213" w:type="pct"/>
            <w:tcBorders>
              <w:top w:val="outset" w:sz="6" w:space="0" w:color="auto"/>
              <w:left w:val="outset" w:sz="6" w:space="0" w:color="auto"/>
              <w:bottom w:val="outset" w:sz="6" w:space="0" w:color="auto"/>
              <w:right w:val="outset" w:sz="6" w:space="0" w:color="auto"/>
            </w:tcBorders>
            <w:shd w:val="clear" w:color="auto" w:fill="FFFFFF"/>
            <w:hideMark/>
          </w:tcPr>
          <w:p w14:paraId="281E9885" w14:textId="77777777" w:rsidR="00837FB5" w:rsidRPr="00642045" w:rsidRDefault="00837FB5" w:rsidP="00000D12">
            <w:pPr>
              <w:spacing w:after="0" w:line="240" w:lineRule="auto"/>
              <w:rPr>
                <w:rFonts w:eastAsia="Times New Roman" w:cs="Calibri"/>
                <w:color w:val="000000"/>
                <w:sz w:val="20"/>
                <w:szCs w:val="20"/>
                <w:lang w:eastAsia="ru-RU"/>
              </w:rPr>
            </w:pPr>
            <w:r w:rsidRPr="00642045">
              <w:rPr>
                <w:rFonts w:eastAsia="Times New Roman" w:cs="Calibri"/>
                <w:color w:val="000000"/>
                <w:sz w:val="20"/>
                <w:szCs w:val="20"/>
                <w:lang w:eastAsia="ru-RU"/>
              </w:rPr>
              <w:t>5500</w:t>
            </w:r>
          </w:p>
        </w:tc>
      </w:tr>
      <w:tr w:rsidR="00837FB5" w:rsidRPr="00642045" w14:paraId="79EBAE8E" w14:textId="77777777" w:rsidTr="00000D12">
        <w:trPr>
          <w:tblCellSpacing w:w="0" w:type="dxa"/>
        </w:trPr>
        <w:tc>
          <w:tcPr>
            <w:tcW w:w="3787" w:type="pct"/>
            <w:tcBorders>
              <w:top w:val="outset" w:sz="6" w:space="0" w:color="auto"/>
              <w:left w:val="outset" w:sz="6" w:space="0" w:color="auto"/>
              <w:bottom w:val="outset" w:sz="6" w:space="0" w:color="auto"/>
              <w:right w:val="outset" w:sz="6" w:space="0" w:color="auto"/>
            </w:tcBorders>
            <w:shd w:val="clear" w:color="auto" w:fill="FFFFFF"/>
            <w:hideMark/>
          </w:tcPr>
          <w:p w14:paraId="4F5F2D6E"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color w:val="000000"/>
                <w:sz w:val="20"/>
                <w:szCs w:val="20"/>
                <w:lang w:eastAsia="ru-RU"/>
              </w:rPr>
              <w:t>Хобой (Целодневный тур на остров Ольхон)</w:t>
            </w:r>
          </w:p>
        </w:tc>
        <w:tc>
          <w:tcPr>
            <w:tcW w:w="1213" w:type="pct"/>
            <w:tcBorders>
              <w:top w:val="outset" w:sz="6" w:space="0" w:color="auto"/>
              <w:left w:val="outset" w:sz="6" w:space="0" w:color="auto"/>
              <w:bottom w:val="outset" w:sz="6" w:space="0" w:color="auto"/>
              <w:right w:val="outset" w:sz="6" w:space="0" w:color="auto"/>
            </w:tcBorders>
            <w:shd w:val="clear" w:color="auto" w:fill="FFFFFF"/>
            <w:hideMark/>
          </w:tcPr>
          <w:p w14:paraId="115EB8FE" w14:textId="77777777" w:rsidR="00837FB5" w:rsidRPr="00642045" w:rsidRDefault="00837FB5" w:rsidP="00000D12">
            <w:pPr>
              <w:spacing w:after="0" w:line="240" w:lineRule="auto"/>
              <w:rPr>
                <w:rFonts w:eastAsia="Times New Roman" w:cs="Calibri"/>
                <w:color w:val="000000"/>
                <w:sz w:val="20"/>
                <w:szCs w:val="20"/>
                <w:lang w:eastAsia="ru-RU"/>
              </w:rPr>
            </w:pPr>
            <w:r w:rsidRPr="00642045">
              <w:rPr>
                <w:rFonts w:eastAsia="Times New Roman" w:cs="Calibri"/>
                <w:color w:val="000000"/>
                <w:sz w:val="20"/>
                <w:szCs w:val="20"/>
                <w:lang w:eastAsia="ru-RU"/>
              </w:rPr>
              <w:t>5500</w:t>
            </w:r>
          </w:p>
        </w:tc>
      </w:tr>
      <w:tr w:rsidR="00837FB5" w:rsidRPr="00642045" w14:paraId="3B5249F5" w14:textId="77777777" w:rsidTr="00000D12">
        <w:trPr>
          <w:tblCellSpacing w:w="0" w:type="dxa"/>
        </w:trPr>
        <w:tc>
          <w:tcPr>
            <w:tcW w:w="3787" w:type="pct"/>
            <w:tcBorders>
              <w:top w:val="outset" w:sz="6" w:space="0" w:color="auto"/>
              <w:left w:val="outset" w:sz="6" w:space="0" w:color="auto"/>
              <w:bottom w:val="outset" w:sz="6" w:space="0" w:color="auto"/>
              <w:right w:val="outset" w:sz="6" w:space="0" w:color="auto"/>
            </w:tcBorders>
            <w:shd w:val="clear" w:color="auto" w:fill="FFFFFF"/>
            <w:hideMark/>
          </w:tcPr>
          <w:p w14:paraId="619465F6"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color w:val="000000"/>
                <w:sz w:val="20"/>
                <w:szCs w:val="20"/>
                <w:lang w:eastAsia="ru-RU"/>
              </w:rPr>
              <w:t>Святыня Азии – мыс Бурхан</w:t>
            </w:r>
          </w:p>
          <w:p w14:paraId="15186942"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color w:val="000000"/>
                <w:sz w:val="20"/>
                <w:szCs w:val="20"/>
                <w:lang w:eastAsia="ru-RU"/>
              </w:rPr>
              <w:t>(остров Ольхон)</w:t>
            </w:r>
          </w:p>
        </w:tc>
        <w:tc>
          <w:tcPr>
            <w:tcW w:w="1213" w:type="pct"/>
            <w:tcBorders>
              <w:top w:val="outset" w:sz="6" w:space="0" w:color="auto"/>
              <w:left w:val="outset" w:sz="6" w:space="0" w:color="auto"/>
              <w:bottom w:val="outset" w:sz="6" w:space="0" w:color="auto"/>
              <w:right w:val="outset" w:sz="6" w:space="0" w:color="auto"/>
            </w:tcBorders>
            <w:shd w:val="clear" w:color="auto" w:fill="FFFFFF"/>
            <w:hideMark/>
          </w:tcPr>
          <w:p w14:paraId="648AC91D" w14:textId="77777777" w:rsidR="00837FB5" w:rsidRPr="00642045" w:rsidRDefault="00837FB5" w:rsidP="00000D12">
            <w:pPr>
              <w:spacing w:after="0" w:line="240" w:lineRule="auto"/>
              <w:rPr>
                <w:rFonts w:eastAsia="Times New Roman" w:cs="Calibri"/>
                <w:color w:val="000000"/>
                <w:sz w:val="20"/>
                <w:szCs w:val="20"/>
                <w:lang w:eastAsia="ru-RU"/>
              </w:rPr>
            </w:pPr>
            <w:r w:rsidRPr="00642045">
              <w:rPr>
                <w:rFonts w:eastAsia="Times New Roman" w:cs="Calibri"/>
                <w:color w:val="000000"/>
                <w:sz w:val="20"/>
                <w:szCs w:val="20"/>
                <w:lang w:eastAsia="ru-RU"/>
              </w:rPr>
              <w:t>3800</w:t>
            </w:r>
          </w:p>
        </w:tc>
      </w:tr>
      <w:tr w:rsidR="00837FB5" w:rsidRPr="00642045" w14:paraId="211A7C23" w14:textId="77777777" w:rsidTr="00000D1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5EEC0F79"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b/>
                <w:bCs/>
                <w:color w:val="000000"/>
                <w:sz w:val="20"/>
                <w:szCs w:val="20"/>
                <w:lang w:eastAsia="ru-RU"/>
              </w:rPr>
              <w:t>Экскурсии водные на катере (стоимость на одного туриста)</w:t>
            </w:r>
          </w:p>
        </w:tc>
      </w:tr>
      <w:tr w:rsidR="00837FB5" w:rsidRPr="00642045" w14:paraId="4F7489AD" w14:textId="77777777" w:rsidTr="00000D12">
        <w:trPr>
          <w:tblCellSpacing w:w="0" w:type="dxa"/>
        </w:trPr>
        <w:tc>
          <w:tcPr>
            <w:tcW w:w="3787" w:type="pct"/>
            <w:tcBorders>
              <w:top w:val="outset" w:sz="6" w:space="0" w:color="auto"/>
              <w:left w:val="outset" w:sz="6" w:space="0" w:color="auto"/>
              <w:bottom w:val="outset" w:sz="6" w:space="0" w:color="auto"/>
              <w:right w:val="outset" w:sz="6" w:space="0" w:color="auto"/>
            </w:tcBorders>
            <w:shd w:val="clear" w:color="auto" w:fill="FFFFFF"/>
            <w:hideMark/>
          </w:tcPr>
          <w:p w14:paraId="101902C4"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color w:val="000000"/>
                <w:sz w:val="20"/>
                <w:szCs w:val="20"/>
                <w:lang w:eastAsia="ru-RU"/>
              </w:rPr>
              <w:t>Остров Огой</w:t>
            </w:r>
          </w:p>
        </w:tc>
        <w:tc>
          <w:tcPr>
            <w:tcW w:w="1213" w:type="pct"/>
            <w:tcBorders>
              <w:top w:val="outset" w:sz="6" w:space="0" w:color="auto"/>
              <w:left w:val="outset" w:sz="6" w:space="0" w:color="auto"/>
              <w:bottom w:val="outset" w:sz="6" w:space="0" w:color="auto"/>
              <w:right w:val="outset" w:sz="6" w:space="0" w:color="auto"/>
            </w:tcBorders>
            <w:shd w:val="clear" w:color="auto" w:fill="FFFFFF"/>
            <w:hideMark/>
          </w:tcPr>
          <w:p w14:paraId="2A8BC796" w14:textId="77777777" w:rsidR="00837FB5" w:rsidRPr="00642045" w:rsidRDefault="00837FB5" w:rsidP="00000D12">
            <w:pPr>
              <w:spacing w:after="0" w:line="240" w:lineRule="auto"/>
              <w:rPr>
                <w:rFonts w:eastAsia="Times New Roman" w:cs="Calibri"/>
                <w:color w:val="000000"/>
                <w:sz w:val="20"/>
                <w:szCs w:val="20"/>
                <w:lang w:eastAsia="ru-RU"/>
              </w:rPr>
            </w:pPr>
            <w:r w:rsidRPr="00642045">
              <w:rPr>
                <w:rFonts w:eastAsia="Times New Roman" w:cs="Calibri"/>
                <w:color w:val="000000"/>
                <w:sz w:val="20"/>
                <w:szCs w:val="20"/>
                <w:lang w:eastAsia="ru-RU"/>
              </w:rPr>
              <w:t>3800</w:t>
            </w:r>
          </w:p>
        </w:tc>
      </w:tr>
      <w:tr w:rsidR="00837FB5" w:rsidRPr="00642045" w14:paraId="15D735AA" w14:textId="77777777" w:rsidTr="00000D12">
        <w:trPr>
          <w:tblCellSpacing w:w="0" w:type="dxa"/>
        </w:trPr>
        <w:tc>
          <w:tcPr>
            <w:tcW w:w="3787" w:type="pct"/>
            <w:tcBorders>
              <w:top w:val="outset" w:sz="6" w:space="0" w:color="auto"/>
              <w:left w:val="outset" w:sz="6" w:space="0" w:color="auto"/>
              <w:bottom w:val="outset" w:sz="6" w:space="0" w:color="auto"/>
              <w:right w:val="outset" w:sz="6" w:space="0" w:color="auto"/>
            </w:tcBorders>
            <w:shd w:val="clear" w:color="auto" w:fill="FFFFFF"/>
            <w:hideMark/>
          </w:tcPr>
          <w:p w14:paraId="44D296ED"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color w:val="000000"/>
                <w:sz w:val="20"/>
                <w:szCs w:val="20"/>
                <w:lang w:eastAsia="ru-RU"/>
              </w:rPr>
              <w:t>Закат на Малом море</w:t>
            </w:r>
          </w:p>
        </w:tc>
        <w:tc>
          <w:tcPr>
            <w:tcW w:w="1213" w:type="pct"/>
            <w:tcBorders>
              <w:top w:val="outset" w:sz="6" w:space="0" w:color="auto"/>
              <w:left w:val="outset" w:sz="6" w:space="0" w:color="auto"/>
              <w:bottom w:val="outset" w:sz="6" w:space="0" w:color="auto"/>
              <w:right w:val="outset" w:sz="6" w:space="0" w:color="auto"/>
            </w:tcBorders>
            <w:shd w:val="clear" w:color="auto" w:fill="FFFFFF"/>
            <w:hideMark/>
          </w:tcPr>
          <w:p w14:paraId="5DF4DD35" w14:textId="77777777" w:rsidR="00837FB5" w:rsidRPr="00642045" w:rsidRDefault="00837FB5" w:rsidP="00000D12">
            <w:pPr>
              <w:spacing w:after="0" w:line="240" w:lineRule="auto"/>
              <w:rPr>
                <w:rFonts w:eastAsia="Times New Roman" w:cs="Calibri"/>
                <w:color w:val="000000"/>
                <w:sz w:val="20"/>
                <w:szCs w:val="20"/>
                <w:lang w:eastAsia="ru-RU"/>
              </w:rPr>
            </w:pPr>
            <w:r w:rsidRPr="00642045">
              <w:rPr>
                <w:rFonts w:eastAsia="Times New Roman" w:cs="Calibri"/>
                <w:color w:val="000000"/>
                <w:sz w:val="20"/>
                <w:szCs w:val="20"/>
                <w:lang w:eastAsia="ru-RU"/>
              </w:rPr>
              <w:t>2800</w:t>
            </w:r>
          </w:p>
        </w:tc>
      </w:tr>
    </w:tbl>
    <w:p w14:paraId="7C327473"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*экскурсии проводятся по графику базы отдыха</w:t>
      </w:r>
    </w:p>
    <w:p w14:paraId="2A4CFD5B" w14:textId="77777777" w:rsidR="00DA1B12" w:rsidRDefault="00DA1B12" w:rsidP="00837FB5">
      <w:pPr>
        <w:shd w:val="clear" w:color="auto" w:fill="FFFFFF"/>
        <w:spacing w:after="0" w:line="240" w:lineRule="auto"/>
        <w:rPr>
          <w:rFonts w:eastAsia="Times New Roman" w:cs="Calibri"/>
          <w:color w:val="000000"/>
          <w:lang w:eastAsia="ru-RU"/>
        </w:rPr>
      </w:pPr>
    </w:p>
    <w:p w14:paraId="36AA5ABC"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Питание</w:t>
      </w:r>
      <w:r>
        <w:rPr>
          <w:rFonts w:eastAsia="Times New Roman" w:cs="Calibri"/>
          <w:color w:val="000000"/>
          <w:lang w:eastAsia="ru-RU"/>
        </w:rPr>
        <w:t>: Завтрак, обед, ужин</w:t>
      </w:r>
    </w:p>
    <w:p w14:paraId="4067BAFC"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Гид</w:t>
      </w:r>
      <w:r>
        <w:rPr>
          <w:rFonts w:eastAsia="Times New Roman" w:cs="Calibri"/>
          <w:color w:val="000000"/>
          <w:lang w:eastAsia="ru-RU"/>
        </w:rPr>
        <w:t>: во время экскурсии</w:t>
      </w:r>
    </w:p>
    <w:p w14:paraId="667D237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69C6AF33"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3-й день</w:t>
      </w:r>
    </w:p>
    <w:p w14:paraId="063C13FE"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Завтрак. Свободное время. Обед.</w:t>
      </w:r>
    </w:p>
    <w:p w14:paraId="49D7B04B"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xml:space="preserve">Групповой трансфер в Иркутск. </w:t>
      </w:r>
    </w:p>
    <w:p w14:paraId="72930FD9"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xml:space="preserve">Экскурсия по городу. </w:t>
      </w:r>
    </w:p>
    <w:p w14:paraId="0ED3F989"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Город основан был в 1661 году служилыми казаками землепроходца и боярским сыном Яковом Похабовым как острог – деревянная крепость на месте соединения двух рек: стремительной Ангары и степенного Иркута. От этой реки и пошло название – Иркутск. Экскурсия знакомит с самыми интересными местами города, архитектурными и историческими памятниками и событиями. Вашему вниманию предстанут: Вечный огонь, Польский костел, Спасская церковь,</w:t>
      </w:r>
    </w:p>
    <w:p w14:paraId="7518C06D"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Собор Богоявления, Сквер им. Кирова, рядом с ним когда-то красовался Казанский кафедральный собор, Лингвистический университет, Знаменский женский монастырь (на территории находятся могилы декабристов), памятник адмиралу Колчаку, место его расстрела. Ул. Карла Маркса, особняки купцов, Драматический театр имени Охлопкова, Прогулка по набережной реки Ангары - Памятник Александру III, Белый дом, Университет, Краеведческий музей.</w:t>
      </w:r>
    </w:p>
    <w:p w14:paraId="519B16A0"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Также мы прогуляемся по современному 130-му кварталу, наполненному духом старины.</w:t>
      </w:r>
    </w:p>
    <w:p w14:paraId="45BFC9DF"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После экскурсии заселение в гостиницу. Свободное время.</w:t>
      </w:r>
    </w:p>
    <w:p w14:paraId="69B0505E"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Питание</w:t>
      </w:r>
      <w:r>
        <w:rPr>
          <w:rFonts w:eastAsia="Times New Roman" w:cs="Calibri"/>
          <w:color w:val="000000"/>
          <w:lang w:eastAsia="ru-RU"/>
        </w:rPr>
        <w:t>: завтрак, обед</w:t>
      </w:r>
    </w:p>
    <w:p w14:paraId="2C08169E"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Гид</w:t>
      </w:r>
      <w:r>
        <w:rPr>
          <w:rFonts w:eastAsia="Times New Roman" w:cs="Calibri"/>
          <w:color w:val="000000"/>
          <w:lang w:eastAsia="ru-RU"/>
        </w:rPr>
        <w:t>: во время экскурсии</w:t>
      </w:r>
    </w:p>
    <w:p w14:paraId="4D587786"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55EE3E7F"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4 –й день</w:t>
      </w:r>
    </w:p>
    <w:p w14:paraId="2FE080C7"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Завтрак. Выселение из отеля до 12:00.</w:t>
      </w:r>
    </w:p>
    <w:p w14:paraId="52B928AF"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Трансфер в аэропорт</w:t>
      </w:r>
    </w:p>
    <w:p w14:paraId="245AABF9"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45844699" w14:textId="77777777" w:rsidR="00837FB5" w:rsidRDefault="00837FB5" w:rsidP="00837FB5">
      <w:pPr>
        <w:shd w:val="clear" w:color="auto" w:fill="FFFFFF"/>
        <w:spacing w:after="0" w:line="240" w:lineRule="auto"/>
        <w:rPr>
          <w:rFonts w:eastAsia="Times New Roman" w:cs="Calibri"/>
          <w:color w:val="000000"/>
          <w:lang w:eastAsia="ru-RU"/>
        </w:rPr>
      </w:pPr>
    </w:p>
    <w:p w14:paraId="7E953EEF" w14:textId="77777777" w:rsidR="00837FB5" w:rsidRDefault="00837FB5" w:rsidP="00837FB5">
      <w:pPr>
        <w:shd w:val="clear" w:color="auto" w:fill="FFFFFF"/>
        <w:spacing w:after="0" w:line="240" w:lineRule="auto"/>
        <w:rPr>
          <w:rFonts w:eastAsia="Times New Roman" w:cs="Calibri"/>
          <w:b/>
          <w:bCs/>
          <w:color w:val="000000"/>
          <w:lang w:eastAsia="ru-RU"/>
        </w:rPr>
      </w:pPr>
      <w:r>
        <w:rPr>
          <w:rFonts w:eastAsia="Times New Roman" w:cs="Calibri"/>
          <w:b/>
          <w:bCs/>
          <w:color w:val="000000"/>
          <w:lang w:eastAsia="ru-RU"/>
        </w:rPr>
        <w:t>Внимание: Возможно изменение порядка проведения экскурсий (или их замена)</w:t>
      </w:r>
    </w:p>
    <w:p w14:paraId="3E9C517B" w14:textId="77777777" w:rsidR="00837FB5" w:rsidRDefault="00837FB5" w:rsidP="00837FB5">
      <w:pPr>
        <w:shd w:val="clear" w:color="auto" w:fill="FFFFFF"/>
        <w:spacing w:after="0" w:line="240" w:lineRule="auto"/>
        <w:rPr>
          <w:rFonts w:eastAsia="Times New Roman" w:cs="Calibri"/>
          <w:color w:val="000000"/>
          <w:lang w:eastAsia="ru-RU"/>
        </w:rPr>
      </w:pPr>
    </w:p>
    <w:p w14:paraId="0DEEC2DD"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В стоимость тура входит:</w:t>
      </w:r>
    </w:p>
    <w:p w14:paraId="1BB65056"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1.проживание в г. Иркутск, 1 ночь;</w:t>
      </w:r>
    </w:p>
    <w:p w14:paraId="3C34A1A0"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2.проживание на базе отдыха, благоустроенный номер, 2 ночи;</w:t>
      </w:r>
    </w:p>
    <w:p w14:paraId="4A293B4F"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3.питание по программе</w:t>
      </w:r>
    </w:p>
    <w:p w14:paraId="2AD52AC7"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4.групповой трансфер Иркутск-Малое море-Иркутск</w:t>
      </w:r>
    </w:p>
    <w:p w14:paraId="4ED6EF6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5.обзорная экскурсия по городу Иркутск;</w:t>
      </w:r>
    </w:p>
    <w:p w14:paraId="26AB3DD4"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lastRenderedPageBreak/>
        <w:t>6.экскурсия на Байкале, по графику турбазы.</w:t>
      </w:r>
    </w:p>
    <w:p w14:paraId="126FA7B7"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6081C5B6"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В стоимость тура не включены:</w:t>
      </w:r>
    </w:p>
    <w:p w14:paraId="6D8AB3BA"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1. Авиа или ж/д билеты;</w:t>
      </w:r>
    </w:p>
    <w:p w14:paraId="7D1DD3E3"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2. Дополнительные услуги гостиницы и базы отдыха</w:t>
      </w:r>
    </w:p>
    <w:p w14:paraId="7C56AC43"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3. Питание, не указанное в программе тура</w:t>
      </w:r>
    </w:p>
    <w:p w14:paraId="241B8FD6"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4. Размещение другого уровня</w:t>
      </w:r>
    </w:p>
    <w:p w14:paraId="5069C435"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5. Индивидуальное обслуживание</w:t>
      </w:r>
    </w:p>
    <w:p w14:paraId="0498F954"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6. Дополнительные экскурсии</w:t>
      </w:r>
    </w:p>
    <w:p w14:paraId="7BA1B75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0603B524" w14:textId="77777777" w:rsidR="00837FB5" w:rsidRDefault="00837FB5" w:rsidP="00837FB5">
      <w:pPr>
        <w:shd w:val="clear" w:color="auto" w:fill="FFFFFF"/>
        <w:spacing w:after="0" w:line="240" w:lineRule="auto"/>
        <w:rPr>
          <w:rFonts w:eastAsia="Times New Roman" w:cs="Calibri"/>
          <w:color w:val="000000"/>
          <w:lang w:eastAsia="ru-RU"/>
        </w:rPr>
      </w:pPr>
    </w:p>
    <w:p w14:paraId="5748D774" w14:textId="77777777" w:rsidR="00837FB5" w:rsidRDefault="00837FB5" w:rsidP="00837FB5">
      <w:pPr>
        <w:spacing w:after="0" w:line="240" w:lineRule="auto"/>
        <w:rPr>
          <w:rFonts w:cs="Calibri"/>
        </w:rPr>
      </w:pPr>
    </w:p>
    <w:p w14:paraId="0FA5CD44" w14:textId="77777777" w:rsidR="005F2617" w:rsidRPr="00331070" w:rsidRDefault="005F2617" w:rsidP="005F2617">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w:t>
      </w:r>
    </w:p>
    <w:p w14:paraId="66C06C2A" w14:textId="77777777" w:rsidR="005F2617" w:rsidRPr="00331070" w:rsidRDefault="005F2617" w:rsidP="005F2617">
      <w:pPr>
        <w:shd w:val="clear" w:color="auto" w:fill="FFFFFF"/>
        <w:spacing w:after="0" w:line="240" w:lineRule="auto"/>
        <w:rPr>
          <w:rFonts w:eastAsia="Times New Roman" w:cs="Calibri"/>
          <w:color w:val="000000"/>
          <w:sz w:val="20"/>
          <w:szCs w:val="20"/>
          <w:lang w:eastAsia="ru-RU"/>
        </w:rPr>
      </w:pPr>
    </w:p>
    <w:p w14:paraId="7F026584" w14:textId="77777777" w:rsidR="005F2617" w:rsidRPr="00331070" w:rsidRDefault="005F2617" w:rsidP="005F2617">
      <w:pPr>
        <w:spacing w:after="0" w:line="240" w:lineRule="auto"/>
        <w:rPr>
          <w:rFonts w:cs="Calibri"/>
          <w:sz w:val="20"/>
          <w:szCs w:val="20"/>
        </w:rPr>
      </w:pPr>
    </w:p>
    <w:p w14:paraId="3E81F053" w14:textId="77777777" w:rsidR="00404D72" w:rsidRDefault="00404D72"/>
    <w:sectPr w:rsidR="00404D72">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FA36B5" w14:textId="77777777" w:rsidR="007D6297" w:rsidRDefault="007D6297" w:rsidP="005F2617">
      <w:pPr>
        <w:spacing w:after="0" w:line="240" w:lineRule="auto"/>
      </w:pPr>
      <w:r>
        <w:separator/>
      </w:r>
    </w:p>
  </w:endnote>
  <w:endnote w:type="continuationSeparator" w:id="0">
    <w:p w14:paraId="5F5303FB" w14:textId="77777777" w:rsidR="007D6297" w:rsidRDefault="007D6297" w:rsidP="005F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A21849" w14:textId="77777777" w:rsidR="007D6297" w:rsidRDefault="007D6297" w:rsidP="005F2617">
      <w:pPr>
        <w:spacing w:after="0" w:line="240" w:lineRule="auto"/>
      </w:pPr>
      <w:r>
        <w:separator/>
      </w:r>
    </w:p>
  </w:footnote>
  <w:footnote w:type="continuationSeparator" w:id="0">
    <w:p w14:paraId="3A1B4013" w14:textId="77777777" w:rsidR="007D6297" w:rsidRDefault="007D6297" w:rsidP="005F2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58"/>
    </w:tblGrid>
    <w:tr w:rsidR="005F2617" w14:paraId="6D4942B7" w14:textId="77777777" w:rsidTr="004D663A">
      <w:tc>
        <w:tcPr>
          <w:tcW w:w="4677" w:type="dxa"/>
          <w:shd w:val="clear" w:color="auto" w:fill="auto"/>
        </w:tcPr>
        <w:p w14:paraId="4AADD55F" w14:textId="77777777" w:rsidR="005F2617" w:rsidRDefault="005F2617" w:rsidP="005F2617">
          <w:pPr>
            <w:pStyle w:val="Footer"/>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pPr>
          <w:bookmarkStart w:id="0" w:name="_Hlk127537895"/>
          <w:r>
            <w:rPr>
              <w:noProof/>
              <w:lang w:eastAsia="ru-RU"/>
            </w:rPr>
            <w:drawing>
              <wp:anchor distT="0" distB="0" distL="0" distR="0" simplePos="0" relativeHeight="251659264" behindDoc="0" locked="0" layoutInCell="1" allowOverlap="1" wp14:anchorId="2E9161E4" wp14:editId="1A65219A">
                <wp:simplePos x="0" y="0"/>
                <wp:positionH relativeFrom="column">
                  <wp:posOffset>-3175</wp:posOffset>
                </wp:positionH>
                <wp:positionV relativeFrom="paragraph">
                  <wp:posOffset>0</wp:posOffset>
                </wp:positionV>
                <wp:extent cx="2120900" cy="964565"/>
                <wp:effectExtent l="0" t="0" r="0"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64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58" w:type="dxa"/>
          <w:shd w:val="clear" w:color="auto" w:fill="auto"/>
        </w:tcPr>
        <w:p w14:paraId="09DF89F0" w14:textId="77777777" w:rsidR="005F2617" w:rsidRDefault="005F2617" w:rsidP="005F2617">
          <w:pPr>
            <w:pStyle w:val="Footer"/>
            <w:tabs>
              <w:tab w:val="clear" w:pos="4677"/>
              <w:tab w:val="clear" w:pos="9355"/>
              <w:tab w:val="center" w:pos="-20301"/>
              <w:tab w:val="right" w:pos="-15981"/>
              <w:tab w:val="center" w:pos="-3601"/>
              <w:tab w:val="right" w:pos="719"/>
            </w:tabs>
            <w:snapToGrid w:val="0"/>
            <w:jc w:val="right"/>
            <w:rPr>
              <w:b/>
              <w:bCs/>
              <w:i/>
              <w:sz w:val="20"/>
              <w:szCs w:val="20"/>
            </w:rPr>
          </w:pPr>
          <w:r>
            <w:rPr>
              <w:b/>
              <w:bCs/>
              <w:sz w:val="20"/>
              <w:szCs w:val="20"/>
            </w:rPr>
            <w:t xml:space="preserve">«Арт-Тревел» </w:t>
          </w:r>
          <w:r>
            <w:rPr>
              <w:b/>
              <w:bCs/>
              <w:i/>
              <w:sz w:val="20"/>
              <w:szCs w:val="20"/>
            </w:rPr>
            <w:t>- искусство путешествовать</w:t>
          </w:r>
        </w:p>
        <w:p w14:paraId="5FBB694B" w14:textId="77777777" w:rsidR="005F2617" w:rsidRDefault="005F2617" w:rsidP="005F2617">
          <w:pPr>
            <w:pStyle w:val="Footer"/>
            <w:tabs>
              <w:tab w:val="clear" w:pos="4677"/>
              <w:tab w:val="clear" w:pos="9355"/>
              <w:tab w:val="center" w:pos="-20301"/>
              <w:tab w:val="right" w:pos="-15981"/>
              <w:tab w:val="center" w:pos="-3601"/>
              <w:tab w:val="right" w:pos="719"/>
            </w:tabs>
            <w:snapToGrid w:val="0"/>
            <w:jc w:val="right"/>
          </w:pPr>
          <w:r>
            <w:rPr>
              <w:b/>
              <w:bCs/>
              <w:i/>
              <w:sz w:val="20"/>
              <w:szCs w:val="20"/>
            </w:rPr>
            <w:t xml:space="preserve">реестр туроператора </w:t>
          </w:r>
          <w:r>
            <w:rPr>
              <w:rFonts w:ascii="Trebuchet MS" w:hAnsi="Trebuchet MS" w:cs="Trebuchet MS"/>
              <w:color w:val="000000"/>
              <w:sz w:val="18"/>
            </w:rPr>
            <w:t>РТО 017358</w:t>
          </w:r>
          <w:r>
            <w:t xml:space="preserve"> </w:t>
          </w:r>
        </w:p>
        <w:p w14:paraId="33C3496C" w14:textId="77777777" w:rsidR="005F2617" w:rsidRPr="003D4301" w:rsidRDefault="005F2617" w:rsidP="005F2617">
          <w:pPr>
            <w:pStyle w:val="Footer"/>
            <w:tabs>
              <w:tab w:val="clear" w:pos="4677"/>
              <w:tab w:val="clear" w:pos="9355"/>
              <w:tab w:val="center" w:pos="-20301"/>
              <w:tab w:val="right" w:pos="-15981"/>
              <w:tab w:val="center" w:pos="-3601"/>
              <w:tab w:val="right" w:pos="719"/>
            </w:tabs>
            <w:snapToGrid w:val="0"/>
            <w:jc w:val="right"/>
            <w:rPr>
              <w:b/>
              <w:bCs/>
              <w:sz w:val="20"/>
              <w:szCs w:val="20"/>
              <w:lang w:val="en-US"/>
            </w:rPr>
          </w:pPr>
          <w:r>
            <w:rPr>
              <w:b/>
              <w:bCs/>
              <w:sz w:val="20"/>
              <w:szCs w:val="20"/>
            </w:rPr>
            <w:t xml:space="preserve">СПб, Банковский пер. д.3, оф. </w:t>
          </w:r>
          <w:r w:rsidRPr="003D4301">
            <w:rPr>
              <w:b/>
              <w:bCs/>
              <w:sz w:val="20"/>
              <w:szCs w:val="20"/>
              <w:lang w:val="en-US"/>
            </w:rPr>
            <w:t>№ 1.2</w:t>
          </w:r>
        </w:p>
        <w:p w14:paraId="65E492A4" w14:textId="77777777" w:rsidR="005F2617" w:rsidRPr="003D4301" w:rsidRDefault="005F2617" w:rsidP="005F2617">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rPr>
            <w:t>тел</w:t>
          </w:r>
          <w:r w:rsidRPr="003D4301">
            <w:rPr>
              <w:b/>
              <w:bCs/>
              <w:sz w:val="20"/>
              <w:szCs w:val="20"/>
              <w:lang w:val="en-US"/>
            </w:rPr>
            <w:t xml:space="preserve">.  </w:t>
          </w:r>
          <w:r>
            <w:rPr>
              <w:b/>
              <w:bCs/>
              <w:sz w:val="20"/>
              <w:szCs w:val="20"/>
              <w:lang w:val="en-US"/>
            </w:rPr>
            <w:t>8(812)</w:t>
          </w:r>
          <w:r w:rsidRPr="003D4301">
            <w:rPr>
              <w:b/>
              <w:bCs/>
              <w:sz w:val="20"/>
              <w:szCs w:val="20"/>
              <w:lang w:val="en-US"/>
            </w:rPr>
            <w:t xml:space="preserve">360-06-50 </w:t>
          </w:r>
        </w:p>
        <w:p w14:paraId="0CDA98B0" w14:textId="77777777" w:rsidR="005F2617" w:rsidRDefault="005F2617" w:rsidP="005F2617">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lang w:val="en-US"/>
            </w:rPr>
            <w:t>WhatsApp +79910336707</w:t>
          </w:r>
        </w:p>
        <w:p w14:paraId="39205C1F" w14:textId="77777777" w:rsidR="005F2617" w:rsidRPr="003D4301" w:rsidRDefault="005F2617" w:rsidP="005F2617">
          <w:pPr>
            <w:pStyle w:val="Footer"/>
            <w:tabs>
              <w:tab w:val="clear" w:pos="4677"/>
              <w:tab w:val="clear" w:pos="9355"/>
              <w:tab w:val="center" w:pos="-20301"/>
              <w:tab w:val="right" w:pos="-15981"/>
              <w:tab w:val="center" w:pos="-3601"/>
              <w:tab w:val="right" w:pos="719"/>
            </w:tabs>
            <w:jc w:val="right"/>
            <w:rPr>
              <w:b/>
              <w:bCs/>
              <w:sz w:val="20"/>
              <w:szCs w:val="20"/>
              <w:lang w:val="en-US"/>
            </w:rPr>
          </w:pPr>
          <w:r w:rsidRPr="003D4301">
            <w:rPr>
              <w:b/>
              <w:bCs/>
              <w:sz w:val="20"/>
              <w:szCs w:val="20"/>
              <w:lang w:val="en-US"/>
            </w:rPr>
            <w:t xml:space="preserve"> </w:t>
          </w:r>
          <w:hyperlink r:id="rId2" w:history="1">
            <w:r w:rsidRPr="003D4301">
              <w:rPr>
                <w:rStyle w:val="Hyperlink"/>
                <w:lang w:val="en-US"/>
              </w:rPr>
              <w:t>booking@art-travel.ru</w:t>
            </w:r>
          </w:hyperlink>
        </w:p>
        <w:p w14:paraId="297AF657" w14:textId="77777777" w:rsidR="005F2617" w:rsidRDefault="005F2617" w:rsidP="005F2617">
          <w:pPr>
            <w:pStyle w:val="Footer"/>
            <w:tabs>
              <w:tab w:val="clear" w:pos="4677"/>
              <w:tab w:val="clear" w:pos="9355"/>
              <w:tab w:val="center" w:pos="-20301"/>
              <w:tab w:val="right" w:pos="-15981"/>
              <w:tab w:val="center" w:pos="-3601"/>
              <w:tab w:val="right" w:pos="719"/>
            </w:tabs>
            <w:jc w:val="right"/>
          </w:pPr>
          <w:r w:rsidRPr="003D4301">
            <w:rPr>
              <w:b/>
              <w:bCs/>
              <w:sz w:val="20"/>
              <w:szCs w:val="20"/>
              <w:lang w:val="en-US"/>
            </w:rPr>
            <w:t xml:space="preserve"> </w:t>
          </w:r>
          <w:hyperlink r:id="rId3" w:history="1">
            <w:r>
              <w:rPr>
                <w:rStyle w:val="Hyperlink"/>
              </w:rPr>
              <w:t>www.art-travel.ru</w:t>
            </w:r>
          </w:hyperlink>
        </w:p>
      </w:tc>
    </w:tr>
    <w:bookmarkEnd w:id="0"/>
  </w:tbl>
  <w:p w14:paraId="37898E66" w14:textId="77777777" w:rsidR="005F2617" w:rsidRDefault="005F2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487"/>
    <w:rsid w:val="00022A05"/>
    <w:rsid w:val="00153D8F"/>
    <w:rsid w:val="00187D28"/>
    <w:rsid w:val="003E73EB"/>
    <w:rsid w:val="00404D72"/>
    <w:rsid w:val="005F2617"/>
    <w:rsid w:val="007D6297"/>
    <w:rsid w:val="00837FB5"/>
    <w:rsid w:val="008508B0"/>
    <w:rsid w:val="00944F1C"/>
    <w:rsid w:val="009A4B35"/>
    <w:rsid w:val="009C6CCD"/>
    <w:rsid w:val="00A75591"/>
    <w:rsid w:val="00B955C1"/>
    <w:rsid w:val="00BA13AF"/>
    <w:rsid w:val="00C15E05"/>
    <w:rsid w:val="00DA1B12"/>
    <w:rsid w:val="00ED4487"/>
    <w:rsid w:val="00ED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225D"/>
  <w15:docId w15:val="{B205E2E7-AD34-47BA-BFC0-E75FBA0C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17"/>
    <w:pPr>
      <w:spacing w:after="200" w:line="276" w:lineRule="auto"/>
    </w:pPr>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61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F2617"/>
  </w:style>
  <w:style w:type="paragraph" w:styleId="Footer">
    <w:name w:val="footer"/>
    <w:basedOn w:val="Normal"/>
    <w:link w:val="FooterChar"/>
    <w:unhideWhenUsed/>
    <w:rsid w:val="005F261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rsid w:val="005F2617"/>
  </w:style>
  <w:style w:type="character" w:styleId="Hyperlink">
    <w:name w:val="Hyperlink"/>
    <w:basedOn w:val="DefaultParagraphFont"/>
    <w:unhideWhenUsed/>
    <w:rsid w:val="005F2617"/>
    <w:rPr>
      <w:color w:val="0000FF"/>
      <w:u w:val="single"/>
    </w:rPr>
  </w:style>
  <w:style w:type="paragraph" w:customStyle="1" w:styleId="a">
    <w:basedOn w:val="Normal"/>
    <w:next w:val="NormalWeb"/>
    <w:uiPriority w:val="99"/>
    <w:unhideWhenUsed/>
    <w:rsid w:val="005F2617"/>
    <w:pPr>
      <w:spacing w:before="100" w:beforeAutospacing="1" w:after="100" w:afterAutospacing="1" w:line="240" w:lineRule="auto"/>
    </w:pPr>
    <w:rPr>
      <w:rFonts w:ascii="Times New Roman" w:eastAsia="Times New Roman" w:hAnsi="Times New Roman"/>
      <w:sz w:val="24"/>
      <w:szCs w:val="24"/>
      <w:lang w:eastAsia="zh-CN"/>
    </w:rPr>
  </w:style>
  <w:style w:type="character" w:styleId="Strong">
    <w:name w:val="Strong"/>
    <w:uiPriority w:val="22"/>
    <w:qFormat/>
    <w:rsid w:val="005F2617"/>
    <w:rPr>
      <w:b/>
      <w:bCs/>
    </w:rPr>
  </w:style>
  <w:style w:type="paragraph" w:styleId="NormalWeb">
    <w:name w:val="Normal (Web)"/>
    <w:basedOn w:val="Normal"/>
    <w:uiPriority w:val="99"/>
    <w:unhideWhenUsed/>
    <w:rsid w:val="005F2617"/>
    <w:rPr>
      <w:rFonts w:ascii="Times New Roman" w:hAnsi="Times New Roman"/>
      <w:sz w:val="24"/>
      <w:szCs w:val="24"/>
    </w:rPr>
  </w:style>
  <w:style w:type="paragraph" w:customStyle="1" w:styleId="a0">
    <w:basedOn w:val="Normal"/>
    <w:next w:val="NormalWeb"/>
    <w:uiPriority w:val="99"/>
    <w:unhideWhenUsed/>
    <w:rsid w:val="003E73EB"/>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2514</Words>
  <Characters>14335</Characters>
  <Application>Microsoft Office Word</Application>
  <DocSecurity>0</DocSecurity>
  <Lines>119</Lines>
  <Paragraphs>33</Paragraphs>
  <ScaleCrop>false</ScaleCrop>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12</cp:revision>
  <dcterms:created xsi:type="dcterms:W3CDTF">2023-02-20T09:21:00Z</dcterms:created>
  <dcterms:modified xsi:type="dcterms:W3CDTF">2024-04-26T15:01:00Z</dcterms:modified>
</cp:coreProperties>
</file>