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5123" w14:textId="77777777" w:rsidR="006F1D24" w:rsidRPr="006F1D24" w:rsidRDefault="006F1D24" w:rsidP="006F1D24">
      <w:pPr>
        <w:pStyle w:val="1"/>
        <w:jc w:val="center"/>
        <w:rPr>
          <w:rFonts w:ascii="Arial" w:eastAsiaTheme="minorEastAsia" w:hAnsi="Arial" w:cs="Arial"/>
          <w:color w:val="2E74B5" w:themeColor="accent5" w:themeShade="BF"/>
          <w:sz w:val="40"/>
          <w:szCs w:val="40"/>
        </w:rPr>
      </w:pPr>
      <w:bookmarkStart w:id="0" w:name="_Toc67661877"/>
      <w:r w:rsidRPr="006F1D24">
        <w:rPr>
          <w:rFonts w:ascii="Arial" w:hAnsi="Arial" w:cs="Arial"/>
          <w:color w:val="2E74B5" w:themeColor="accent5" w:themeShade="BF"/>
          <w:sz w:val="40"/>
          <w:szCs w:val="40"/>
        </w:rPr>
        <w:t xml:space="preserve">Владивосток  </w:t>
      </w:r>
      <w:r w:rsidRPr="006F1D24">
        <w:rPr>
          <w:rFonts w:ascii="Arial" w:eastAsiaTheme="minorEastAsia" w:hAnsi="Arial" w:cs="Arial"/>
          <w:color w:val="2E74B5" w:themeColor="accent5" w:themeShade="BF"/>
          <w:sz w:val="40"/>
          <w:szCs w:val="40"/>
        </w:rPr>
        <w:t>для школьников</w:t>
      </w:r>
      <w:bookmarkEnd w:id="0"/>
    </w:p>
    <w:p w14:paraId="63D0A2DC" w14:textId="77777777" w:rsidR="006F1D24" w:rsidRDefault="006F1D24" w:rsidP="006F1D24">
      <w:pPr>
        <w:jc w:val="center"/>
        <w:rPr>
          <w:rFonts w:ascii="Arial" w:hAnsi="Arial" w:cs="Arial"/>
          <w:sz w:val="24"/>
          <w:szCs w:val="24"/>
        </w:rPr>
      </w:pPr>
    </w:p>
    <w:p w14:paraId="0D5ABCB6" w14:textId="4325C315" w:rsidR="006F1D24" w:rsidRPr="006F1D24" w:rsidRDefault="006F1D24" w:rsidP="006F1D24">
      <w:pPr>
        <w:jc w:val="center"/>
        <w:rPr>
          <w:rFonts w:ascii="Arial" w:hAnsi="Arial" w:cs="Arial"/>
          <w:b/>
          <w:bCs/>
          <w:color w:val="2E74B5" w:themeColor="accent5" w:themeShade="BF"/>
          <w:sz w:val="30"/>
          <w:szCs w:val="30"/>
        </w:rPr>
      </w:pPr>
      <w:r w:rsidRPr="006F1D24">
        <w:rPr>
          <w:rFonts w:ascii="Arial" w:hAnsi="Arial" w:cs="Arial"/>
          <w:b/>
          <w:bCs/>
          <w:color w:val="2E74B5" w:themeColor="accent5" w:themeShade="BF"/>
          <w:sz w:val="30"/>
          <w:szCs w:val="30"/>
        </w:rPr>
        <w:t>4 дня / 3 ночи</w:t>
      </w:r>
    </w:p>
    <w:p w14:paraId="6382CC80" w14:textId="77777777" w:rsidR="006F1D24" w:rsidRDefault="006F1D24" w:rsidP="006F1D24">
      <w:pPr>
        <w:jc w:val="both"/>
        <w:rPr>
          <w:rFonts w:ascii="Arial" w:hAnsi="Arial" w:cs="Arial"/>
          <w:sz w:val="24"/>
          <w:szCs w:val="24"/>
        </w:rPr>
      </w:pPr>
    </w:p>
    <w:p w14:paraId="0E9DC55D" w14:textId="1AB9C337" w:rsidR="006F1D24" w:rsidRDefault="006F1D24" w:rsidP="006F1D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увидят все интересные достопримечательности нашего города. Посетят</w:t>
      </w:r>
      <w:r w:rsidRPr="004B0341">
        <w:rPr>
          <w:rFonts w:ascii="Arial" w:hAnsi="Arial" w:cs="Arial"/>
          <w:sz w:val="24"/>
          <w:szCs w:val="24"/>
        </w:rPr>
        <w:t xml:space="preserve"> самый большой океанариум на Дальнем Востоке</w:t>
      </w:r>
      <w:r>
        <w:rPr>
          <w:rFonts w:ascii="Arial" w:hAnsi="Arial" w:cs="Arial"/>
          <w:sz w:val="24"/>
          <w:szCs w:val="24"/>
        </w:rPr>
        <w:t>, в</w:t>
      </w:r>
      <w:r w:rsidRPr="003A6B89">
        <w:rPr>
          <w:rFonts w:ascii="Arial" w:hAnsi="Arial" w:cs="Arial"/>
          <w:sz w:val="24"/>
          <w:szCs w:val="24"/>
        </w:rPr>
        <w:t xml:space="preserve">изитной карточкой </w:t>
      </w:r>
      <w:r>
        <w:rPr>
          <w:rFonts w:ascii="Arial" w:hAnsi="Arial" w:cs="Arial"/>
          <w:sz w:val="24"/>
          <w:szCs w:val="24"/>
        </w:rPr>
        <w:t>которого являются</w:t>
      </w:r>
      <w:r w:rsidRPr="003A6B89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 xml:space="preserve">екрасные выступления дельфинов. Дети познакомятся с историей города, увидят Владивостокскую крепость, а также посетят </w:t>
      </w:r>
      <w:proofErr w:type="gramStart"/>
      <w:r>
        <w:rPr>
          <w:rFonts w:ascii="Arial" w:hAnsi="Arial" w:cs="Arial"/>
          <w:sz w:val="24"/>
          <w:szCs w:val="24"/>
        </w:rPr>
        <w:t>знаменитый</w:t>
      </w:r>
      <w:proofErr w:type="gramEnd"/>
      <w:r>
        <w:rPr>
          <w:rFonts w:ascii="Arial" w:hAnsi="Arial" w:cs="Arial"/>
          <w:sz w:val="24"/>
          <w:szCs w:val="24"/>
        </w:rPr>
        <w:t xml:space="preserve"> Сафари-парк.</w:t>
      </w:r>
    </w:p>
    <w:p w14:paraId="55A93768" w14:textId="77777777" w:rsidR="006F1D24" w:rsidRPr="00B90597" w:rsidRDefault="006F1D24" w:rsidP="006F1D24">
      <w:pPr>
        <w:jc w:val="both"/>
        <w:rPr>
          <w:rFonts w:ascii="Arial" w:hAnsi="Arial" w:cs="Arial"/>
          <w:b/>
          <w:sz w:val="24"/>
          <w:szCs w:val="24"/>
        </w:rPr>
      </w:pPr>
      <w:r w:rsidRPr="00B90597">
        <w:rPr>
          <w:rFonts w:ascii="Arial" w:hAnsi="Arial" w:cs="Arial"/>
          <w:b/>
          <w:sz w:val="24"/>
          <w:szCs w:val="24"/>
        </w:rPr>
        <w:t>Дата заездов: ежедневно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6F1D24" w:rsidRPr="002877BF" w14:paraId="155F3DA2" w14:textId="77777777" w:rsidTr="005A0BBC">
        <w:trPr>
          <w:trHeight w:val="325"/>
        </w:trPr>
        <w:tc>
          <w:tcPr>
            <w:tcW w:w="9356" w:type="dxa"/>
          </w:tcPr>
          <w:p w14:paraId="22B859F1" w14:textId="506FFE78" w:rsidR="006F1D24" w:rsidRPr="006F1D24" w:rsidRDefault="006F1D24" w:rsidP="006F1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 w:themeColor="accent5" w:themeShade="BF"/>
                <w:sz w:val="30"/>
                <w:szCs w:val="30"/>
              </w:rPr>
            </w:pPr>
            <w:r w:rsidRPr="006F1D24">
              <w:rPr>
                <w:rFonts w:ascii="Arial" w:hAnsi="Arial" w:cs="Arial"/>
                <w:b/>
                <w:color w:val="2E74B5" w:themeColor="accent5" w:themeShade="BF"/>
                <w:sz w:val="30"/>
                <w:szCs w:val="30"/>
              </w:rPr>
              <w:t>Программа тура</w:t>
            </w:r>
          </w:p>
        </w:tc>
      </w:tr>
      <w:tr w:rsidR="006F1D24" w:rsidRPr="002877BF" w14:paraId="67CE6BE3" w14:textId="77777777" w:rsidTr="005A0BBC">
        <w:trPr>
          <w:trHeight w:val="325"/>
        </w:trPr>
        <w:tc>
          <w:tcPr>
            <w:tcW w:w="9356" w:type="dxa"/>
          </w:tcPr>
          <w:p w14:paraId="57BF7A94" w14:textId="77777777" w:rsidR="006F1D24" w:rsidRPr="006F1D24" w:rsidRDefault="006F1D24" w:rsidP="006F1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r w:rsidRPr="006F1D24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1 день</w:t>
            </w:r>
          </w:p>
        </w:tc>
      </w:tr>
      <w:tr w:rsidR="006F1D24" w:rsidRPr="002877BF" w14:paraId="16ABFEF8" w14:textId="77777777" w:rsidTr="005A0BBC">
        <w:trPr>
          <w:trHeight w:val="1207"/>
        </w:trPr>
        <w:tc>
          <w:tcPr>
            <w:tcW w:w="9356" w:type="dxa"/>
          </w:tcPr>
          <w:p w14:paraId="750DC16C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C243E5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Прибытие в аэропорт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-вокзал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ладивостока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B3852D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Трансфер в гостиницу. </w:t>
            </w:r>
          </w:p>
          <w:p w14:paraId="4008F926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зорная экскурсия</w:t>
            </w:r>
            <w:r w:rsidRPr="00A95150">
              <w:rPr>
                <w:rFonts w:ascii="Arial" w:hAnsi="Arial" w:cs="Arial"/>
                <w:sz w:val="24"/>
                <w:szCs w:val="24"/>
              </w:rPr>
              <w:t xml:space="preserve">: Спортивная набережная-Маяк-Корабельная набережная-Золотой </w:t>
            </w:r>
            <w:proofErr w:type="gramStart"/>
            <w:r w:rsidRPr="00A95150">
              <w:rPr>
                <w:rFonts w:ascii="Arial" w:hAnsi="Arial" w:cs="Arial"/>
                <w:sz w:val="24"/>
                <w:szCs w:val="24"/>
              </w:rPr>
              <w:t>мост-Видовая</w:t>
            </w:r>
            <w:proofErr w:type="gramEnd"/>
            <w:r w:rsidRPr="00A95150">
              <w:rPr>
                <w:rFonts w:ascii="Arial" w:hAnsi="Arial" w:cs="Arial"/>
                <w:sz w:val="24"/>
                <w:szCs w:val="24"/>
              </w:rPr>
              <w:t xml:space="preserve"> площадка Орлиное гнездо-Фуникулер.</w:t>
            </w:r>
          </w:p>
          <w:p w14:paraId="334AEC90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Экскурсия в музей Владивостокской крепости.</w:t>
            </w:r>
          </w:p>
          <w:p w14:paraId="5C622E45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Обед.</w:t>
            </w:r>
          </w:p>
          <w:p w14:paraId="3D9604BA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Заселение в гостиницу.</w:t>
            </w:r>
          </w:p>
          <w:p w14:paraId="3F40307B" w14:textId="77777777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Свободное время.</w:t>
            </w:r>
          </w:p>
          <w:p w14:paraId="1C90C184" w14:textId="77777777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Ужин.</w:t>
            </w:r>
          </w:p>
          <w:p w14:paraId="785CAED4" w14:textId="20A7A7D6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D24" w:rsidRPr="002877BF" w14:paraId="2BE0B23F" w14:textId="77777777" w:rsidTr="005A0BBC">
        <w:trPr>
          <w:trHeight w:val="329"/>
        </w:trPr>
        <w:tc>
          <w:tcPr>
            <w:tcW w:w="9356" w:type="dxa"/>
          </w:tcPr>
          <w:p w14:paraId="5F611E9F" w14:textId="77777777" w:rsidR="006F1D24" w:rsidRPr="00142751" w:rsidRDefault="006F1D24" w:rsidP="006F1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D24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2 день</w:t>
            </w:r>
          </w:p>
        </w:tc>
      </w:tr>
      <w:tr w:rsidR="006F1D24" w:rsidRPr="002877BF" w14:paraId="76BB7B1E" w14:textId="77777777" w:rsidTr="005A0BBC">
        <w:trPr>
          <w:trHeight w:val="2959"/>
        </w:trPr>
        <w:tc>
          <w:tcPr>
            <w:tcW w:w="9356" w:type="dxa"/>
          </w:tcPr>
          <w:p w14:paraId="6622F7B9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865011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Завтрак в гостинице.</w:t>
            </w:r>
          </w:p>
          <w:p w14:paraId="49BA908A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Отправление на остров Русский.</w:t>
            </w:r>
          </w:p>
          <w:p w14:paraId="1547DB59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B69750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Посещение Приморского океанариума</w:t>
            </w:r>
          </w:p>
          <w:p w14:paraId="77D79174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Экскурсия по Океанариуму.</w:t>
            </w:r>
          </w:p>
          <w:p w14:paraId="23F41497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Обед </w:t>
            </w:r>
          </w:p>
          <w:p w14:paraId="65C6B733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На обратном пути посмотрим ФОРТ ПОСПЕЛОВА. Один из самых крупных на острове.</w:t>
            </w:r>
          </w:p>
          <w:p w14:paraId="136F1146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5150">
              <w:rPr>
                <w:rFonts w:ascii="Arial" w:hAnsi="Arial" w:cs="Arial"/>
                <w:sz w:val="24"/>
                <w:szCs w:val="24"/>
              </w:rPr>
              <w:t>Возвращение в город.</w:t>
            </w:r>
          </w:p>
          <w:p w14:paraId="52F0B0CD" w14:textId="2BEC3B32" w:rsidR="006F1D24" w:rsidRPr="002877BF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Ужин.</w:t>
            </w:r>
          </w:p>
        </w:tc>
      </w:tr>
      <w:tr w:rsidR="006F1D24" w:rsidRPr="002877BF" w14:paraId="6D8B3854" w14:textId="77777777" w:rsidTr="005A0BBC">
        <w:trPr>
          <w:trHeight w:val="242"/>
        </w:trPr>
        <w:tc>
          <w:tcPr>
            <w:tcW w:w="9356" w:type="dxa"/>
          </w:tcPr>
          <w:p w14:paraId="116F1527" w14:textId="77777777" w:rsidR="006F1D24" w:rsidRPr="006F1D24" w:rsidRDefault="006F1D24" w:rsidP="006F1D24">
            <w:pPr>
              <w:autoSpaceDE w:val="0"/>
              <w:autoSpaceDN w:val="0"/>
              <w:adjustRightInd w:val="0"/>
              <w:jc w:val="center"/>
              <w:rPr>
                <w:rFonts w:ascii="Arial" w:eastAsia="Arial-BoldMT" w:hAnsi="Arial" w:cs="Arial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</w:pPr>
            <w:r w:rsidRPr="006F1D24">
              <w:rPr>
                <w:rFonts w:ascii="Arial" w:eastAsia="Arial-BoldMT" w:hAnsi="Arial" w:cs="Arial"/>
                <w:b/>
                <w:bCs/>
                <w:color w:val="2E74B5" w:themeColor="accent5" w:themeShade="BF"/>
                <w:sz w:val="24"/>
                <w:szCs w:val="24"/>
                <w:lang w:eastAsia="ru-RU"/>
              </w:rPr>
              <w:t>3 день</w:t>
            </w:r>
          </w:p>
        </w:tc>
      </w:tr>
      <w:tr w:rsidR="006F1D24" w:rsidRPr="002877BF" w14:paraId="1D945CA5" w14:textId="77777777" w:rsidTr="005A0BBC">
        <w:trPr>
          <w:trHeight w:val="1359"/>
        </w:trPr>
        <w:tc>
          <w:tcPr>
            <w:tcW w:w="9356" w:type="dxa"/>
          </w:tcPr>
          <w:p w14:paraId="10FCF371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</w:p>
          <w:p w14:paraId="5313F284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Завтрак в гостинице.</w:t>
            </w:r>
          </w:p>
          <w:p w14:paraId="3F4BA232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Отправление</w:t>
            </w: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 в Приморский Сафари-парк</w:t>
            </w: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в котором живут самые знаменитые дальневосточные кошки – тигр и леопард. </w:t>
            </w:r>
            <w:proofErr w:type="gramEnd"/>
          </w:p>
          <w:p w14:paraId="539A35C0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Также м</w:t>
            </w: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едведи, волки, львы, олени</w:t>
            </w: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 и многие другие.</w:t>
            </w:r>
          </w:p>
          <w:p w14:paraId="5E0CDB91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</w:p>
          <w:p w14:paraId="2E503B32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Возвращение в город.</w:t>
            </w:r>
          </w:p>
          <w:p w14:paraId="56FBA7C2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 w:rsidRPr="00A95150"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Обед.</w:t>
            </w:r>
          </w:p>
          <w:p w14:paraId="0F5F98F8" w14:textId="77777777" w:rsidR="006F1D24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>В 19:00 Экскурсия «Вечерние огни Владивостока»</w:t>
            </w:r>
          </w:p>
          <w:p w14:paraId="617C0D40" w14:textId="77777777" w:rsidR="006F1D24" w:rsidRPr="00A95150" w:rsidRDefault="006F1D24" w:rsidP="005A0BBC">
            <w:pPr>
              <w:autoSpaceDE w:val="0"/>
              <w:autoSpaceDN w:val="0"/>
              <w:adjustRightInd w:val="0"/>
              <w:jc w:val="both"/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Arial-BoldMT" w:hAnsi="Arial" w:cs="Arial"/>
                <w:bCs/>
                <w:sz w:val="24"/>
                <w:szCs w:val="24"/>
                <w:lang w:eastAsia="ru-RU"/>
              </w:rPr>
              <w:t xml:space="preserve">Ужин. </w:t>
            </w:r>
          </w:p>
          <w:p w14:paraId="6F154210" w14:textId="77777777" w:rsidR="006F1D24" w:rsidRPr="00C6689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-BoldMT"/>
                <w:b/>
                <w:bCs/>
                <w:szCs w:val="20"/>
                <w:lang w:eastAsia="ru-RU"/>
              </w:rPr>
              <w:t xml:space="preserve">  </w:t>
            </w:r>
            <w:r w:rsidRPr="00F73A81">
              <w:rPr>
                <w:rFonts w:eastAsia="Arial-BoldMT"/>
                <w:b/>
                <w:bCs/>
                <w:szCs w:val="20"/>
                <w:lang w:eastAsia="ru-RU"/>
              </w:rPr>
              <w:t xml:space="preserve"> </w:t>
            </w:r>
          </w:p>
        </w:tc>
      </w:tr>
      <w:tr w:rsidR="006F1D24" w:rsidRPr="002877BF" w14:paraId="6ED806AC" w14:textId="77777777" w:rsidTr="006F1D24">
        <w:trPr>
          <w:trHeight w:val="416"/>
        </w:trPr>
        <w:tc>
          <w:tcPr>
            <w:tcW w:w="9356" w:type="dxa"/>
          </w:tcPr>
          <w:p w14:paraId="5FB2F118" w14:textId="77777777" w:rsidR="006F1D24" w:rsidRPr="006F1D24" w:rsidRDefault="006F1D24" w:rsidP="006F1D24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</w:pPr>
            <w:r w:rsidRPr="006F1D24">
              <w:rPr>
                <w:rFonts w:ascii="Arial" w:hAnsi="Arial" w:cs="Arial"/>
                <w:b/>
                <w:color w:val="2E74B5" w:themeColor="accent5" w:themeShade="BF"/>
                <w:sz w:val="24"/>
                <w:szCs w:val="24"/>
              </w:rPr>
              <w:t>4 день</w:t>
            </w:r>
          </w:p>
        </w:tc>
      </w:tr>
      <w:tr w:rsidR="006F1D24" w:rsidRPr="002877BF" w14:paraId="0BD7B143" w14:textId="77777777" w:rsidTr="005A0BBC">
        <w:trPr>
          <w:trHeight w:val="459"/>
        </w:trPr>
        <w:tc>
          <w:tcPr>
            <w:tcW w:w="9356" w:type="dxa"/>
          </w:tcPr>
          <w:p w14:paraId="7084F655" w14:textId="77777777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EB12D7" w14:textId="77777777" w:rsidR="006F1D24" w:rsidRDefault="006F1D24" w:rsidP="005A0B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Завтрак в гостинице.</w:t>
            </w:r>
          </w:p>
          <w:p w14:paraId="503E949A" w14:textId="77777777" w:rsidR="006F1D24" w:rsidRPr="003D2B41" w:rsidRDefault="006F1D24" w:rsidP="005A0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Трансфер в аэропорт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-вокзал</w:t>
            </w:r>
          </w:p>
        </w:tc>
      </w:tr>
    </w:tbl>
    <w:p w14:paraId="0E2201DD" w14:textId="77777777" w:rsidR="00402D5F" w:rsidRDefault="00402D5F" w:rsidP="00402D5F">
      <w:pPr>
        <w:rPr>
          <w:rFonts w:ascii="Arial" w:hAnsi="Arial" w:cs="Arial"/>
          <w:sz w:val="24"/>
          <w:szCs w:val="24"/>
          <w:lang w:val="en-US" w:eastAsia="zh-CN"/>
        </w:rPr>
      </w:pPr>
    </w:p>
    <w:p w14:paraId="1138760F" w14:textId="77777777" w:rsidR="00402D5F" w:rsidRPr="00CC5EC2" w:rsidRDefault="00402D5F" w:rsidP="00402D5F">
      <w:pPr>
        <w:rPr>
          <w:rFonts w:ascii="Arial" w:hAnsi="Arial" w:cs="Arial"/>
          <w:sz w:val="24"/>
          <w:szCs w:val="24"/>
          <w:lang w:eastAsia="zh-CN"/>
        </w:rPr>
      </w:pPr>
      <w:bookmarkStart w:id="1" w:name="_GoBack"/>
      <w:bookmarkEnd w:id="1"/>
      <w:r w:rsidRPr="00CC5EC2">
        <w:rPr>
          <w:rFonts w:ascii="Arial" w:hAnsi="Arial" w:cs="Arial"/>
          <w:sz w:val="24"/>
          <w:szCs w:val="24"/>
          <w:lang w:eastAsia="zh-CN"/>
        </w:rPr>
        <w:t>В стоимость включено:</w:t>
      </w:r>
    </w:p>
    <w:p w14:paraId="3E15D220" w14:textId="77777777" w:rsidR="00402D5F" w:rsidRPr="00CC5EC2" w:rsidRDefault="00402D5F" w:rsidP="00402D5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 xml:space="preserve">Проживание в гостинице – 2х местный стандартный номер с завтраком </w:t>
      </w:r>
    </w:p>
    <w:p w14:paraId="662AE3B3" w14:textId="77777777" w:rsidR="00402D5F" w:rsidRPr="00CC5EC2" w:rsidRDefault="00402D5F" w:rsidP="00402D5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Транспортное обслуживание по городу</w:t>
      </w:r>
    </w:p>
    <w:p w14:paraId="166E2E36" w14:textId="77777777" w:rsidR="00402D5F" w:rsidRPr="00CC5EC2" w:rsidRDefault="00402D5F" w:rsidP="00402D5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Экскурсия по городу с гидом -+ экскурсоводом</w:t>
      </w:r>
    </w:p>
    <w:p w14:paraId="1BEF7B7A" w14:textId="77777777" w:rsidR="00402D5F" w:rsidRPr="00CC5EC2" w:rsidRDefault="00402D5F" w:rsidP="00402D5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Входные билеты с музей «Владивостокская крепость»</w:t>
      </w:r>
    </w:p>
    <w:p w14:paraId="4D60B117" w14:textId="77777777" w:rsidR="00402D5F" w:rsidRPr="00CC5EC2" w:rsidRDefault="00402D5F" w:rsidP="00402D5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>Входные билеты в Приморский Океанариум</w:t>
      </w:r>
    </w:p>
    <w:p w14:paraId="11769AEC" w14:textId="77777777" w:rsidR="00402D5F" w:rsidRPr="00CC5EC2" w:rsidRDefault="00402D5F" w:rsidP="00402D5F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eastAsia="zh-CN"/>
        </w:rPr>
      </w:pPr>
      <w:r w:rsidRPr="00CC5EC2">
        <w:rPr>
          <w:rFonts w:ascii="Arial" w:hAnsi="Arial" w:cs="Arial"/>
          <w:sz w:val="24"/>
          <w:szCs w:val="24"/>
          <w:lang w:eastAsia="zh-CN"/>
        </w:rPr>
        <w:t xml:space="preserve">Входные билеты в </w:t>
      </w:r>
      <w:proofErr w:type="gramStart"/>
      <w:r w:rsidRPr="00CC5EC2">
        <w:rPr>
          <w:rFonts w:ascii="Arial" w:hAnsi="Arial" w:cs="Arial"/>
          <w:sz w:val="24"/>
          <w:szCs w:val="24"/>
          <w:lang w:eastAsia="zh-CN"/>
        </w:rPr>
        <w:t>Приморский</w:t>
      </w:r>
      <w:proofErr w:type="gramEnd"/>
      <w:r w:rsidRPr="00CC5EC2">
        <w:rPr>
          <w:rFonts w:ascii="Arial" w:hAnsi="Arial" w:cs="Arial"/>
          <w:sz w:val="24"/>
          <w:szCs w:val="24"/>
          <w:lang w:eastAsia="zh-CN"/>
        </w:rPr>
        <w:t xml:space="preserve"> Сафари-парк</w:t>
      </w:r>
    </w:p>
    <w:p w14:paraId="0BEAF400" w14:textId="77777777" w:rsidR="003E2F9C" w:rsidRDefault="00402D5F" w:rsidP="006F1D24">
      <w:pPr>
        <w:pStyle w:val="1"/>
      </w:pPr>
    </w:p>
    <w:sectPr w:rsidR="003E2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CFEDB" w14:textId="77777777" w:rsidR="0063030E" w:rsidRDefault="0063030E" w:rsidP="0063030E">
      <w:pPr>
        <w:spacing w:after="0" w:line="240" w:lineRule="auto"/>
      </w:pPr>
      <w:r>
        <w:separator/>
      </w:r>
    </w:p>
  </w:endnote>
  <w:endnote w:type="continuationSeparator" w:id="0">
    <w:p w14:paraId="5C25BFCA" w14:textId="77777777" w:rsidR="0063030E" w:rsidRDefault="0063030E" w:rsidP="0063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2C804" w14:textId="77777777" w:rsidR="0063030E" w:rsidRDefault="006303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10AB" w14:textId="77777777" w:rsidR="0063030E" w:rsidRDefault="006303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E6802" w14:textId="77777777" w:rsidR="0063030E" w:rsidRDefault="006303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1443" w14:textId="77777777" w:rsidR="0063030E" w:rsidRDefault="0063030E" w:rsidP="0063030E">
      <w:pPr>
        <w:spacing w:after="0" w:line="240" w:lineRule="auto"/>
      </w:pPr>
      <w:r>
        <w:separator/>
      </w:r>
    </w:p>
  </w:footnote>
  <w:footnote w:type="continuationSeparator" w:id="0">
    <w:p w14:paraId="33150154" w14:textId="77777777" w:rsidR="0063030E" w:rsidRDefault="0063030E" w:rsidP="0063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0FAF7" w14:textId="77777777" w:rsidR="0063030E" w:rsidRDefault="006303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63030E" w:rsidRPr="00402D5F" w14:paraId="1A5C1AB6" w14:textId="77777777" w:rsidTr="0063030E">
      <w:tc>
        <w:tcPr>
          <w:tcW w:w="4677" w:type="dxa"/>
          <w:hideMark/>
        </w:tcPr>
        <w:p w14:paraId="0BF0D532" w14:textId="77777777" w:rsidR="0063030E" w:rsidRPr="0063030E" w:rsidRDefault="0063030E" w:rsidP="0063030E">
          <w:pPr>
            <w:widowControl w:val="0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uppressAutoHyphens/>
            <w:snapToGrid w:val="0"/>
            <w:spacing w:after="0" w:line="100" w:lineRule="atLeast"/>
            <w:rPr>
              <w:rFonts w:ascii="Calibri" w:eastAsia="Calibri" w:hAnsi="Calibri" w:cs="Times New Roman"/>
              <w:kern w:val="2"/>
              <w:sz w:val="24"/>
              <w:szCs w:val="24"/>
              <w:lang w:val="en-US" w:eastAsia="ar-SA" w:bidi="hi-IN"/>
            </w:rPr>
          </w:pPr>
          <w:r w:rsidRPr="0063030E">
            <w:rPr>
              <w:rFonts w:ascii="Times New Roman" w:eastAsia="Times New Roman" w:hAnsi="Times New Roman" w:cs="Times New Roman"/>
              <w:noProof/>
              <w:kern w:val="2"/>
              <w:sz w:val="24"/>
              <w:szCs w:val="24"/>
              <w:lang w:eastAsia="ru-RU"/>
            </w:rPr>
            <w:drawing>
              <wp:anchor distT="0" distB="0" distL="0" distR="0" simplePos="0" relativeHeight="251659264" behindDoc="0" locked="0" layoutInCell="1" allowOverlap="1" wp14:anchorId="5A79885D" wp14:editId="0371463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312FA06E" w14:textId="77777777" w:rsidR="0063030E" w:rsidRPr="0063030E" w:rsidRDefault="0063030E" w:rsidP="0063030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uppressAutoHyphens/>
            <w:snapToGrid w:val="0"/>
            <w:spacing w:after="0" w:line="100" w:lineRule="atLeast"/>
            <w:jc w:val="right"/>
            <w:rPr>
              <w:rFonts w:ascii="Calibri" w:eastAsia="Calibri" w:hAnsi="Calibri" w:cs="Times New Roman"/>
              <w:b/>
              <w:bCs/>
              <w:i/>
              <w:kern w:val="2"/>
              <w:sz w:val="20"/>
              <w:szCs w:val="20"/>
              <w:lang w:eastAsia="ar-SA" w:bidi="hi-IN"/>
            </w:rPr>
          </w:pPr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eastAsia="hi-IN" w:bidi="hi-IN"/>
            </w:rPr>
            <w:t>«Арт-</w:t>
          </w:r>
          <w:proofErr w:type="spellStart"/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eastAsia="hi-IN" w:bidi="hi-IN"/>
            </w:rPr>
            <w:t>Тревел</w:t>
          </w:r>
          <w:proofErr w:type="spellEnd"/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eastAsia="hi-IN" w:bidi="hi-IN"/>
            </w:rPr>
            <w:t xml:space="preserve">» </w:t>
          </w:r>
          <w:r w:rsidRPr="0063030E">
            <w:rPr>
              <w:rFonts w:ascii="Calibri" w:eastAsia="Calibri" w:hAnsi="Calibri" w:cs="Times New Roman"/>
              <w:b/>
              <w:bCs/>
              <w:i/>
              <w:kern w:val="2"/>
              <w:sz w:val="20"/>
              <w:szCs w:val="20"/>
              <w:lang w:eastAsia="hi-IN" w:bidi="hi-IN"/>
            </w:rPr>
            <w:t>- искусство путешествовать</w:t>
          </w:r>
        </w:p>
        <w:p w14:paraId="0B2A5775" w14:textId="77777777" w:rsidR="0063030E" w:rsidRPr="0063030E" w:rsidRDefault="0063030E" w:rsidP="0063030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uppressAutoHyphens/>
            <w:snapToGrid w:val="0"/>
            <w:spacing w:after="0" w:line="100" w:lineRule="atLeast"/>
            <w:jc w:val="right"/>
            <w:rPr>
              <w:rFonts w:ascii="Calibri" w:eastAsia="Calibri" w:hAnsi="Calibri" w:cs="Times New Roman"/>
              <w:kern w:val="2"/>
              <w:sz w:val="24"/>
              <w:szCs w:val="24"/>
              <w:lang w:eastAsia="hi-IN" w:bidi="hi-IN"/>
            </w:rPr>
          </w:pPr>
          <w:r w:rsidRPr="0063030E">
            <w:rPr>
              <w:rFonts w:ascii="Calibri" w:eastAsia="Calibri" w:hAnsi="Calibri" w:cs="Times New Roman"/>
              <w:b/>
              <w:bCs/>
              <w:i/>
              <w:kern w:val="2"/>
              <w:sz w:val="20"/>
              <w:szCs w:val="20"/>
              <w:lang w:eastAsia="hi-IN" w:bidi="hi-IN"/>
            </w:rPr>
            <w:t xml:space="preserve">реестр туроператора </w:t>
          </w:r>
          <w:r w:rsidRPr="0063030E">
            <w:rPr>
              <w:rFonts w:ascii="Trebuchet MS" w:eastAsia="Calibri" w:hAnsi="Trebuchet MS" w:cs="Trebuchet MS"/>
              <w:color w:val="000000"/>
              <w:kern w:val="2"/>
              <w:sz w:val="18"/>
              <w:szCs w:val="24"/>
              <w:lang w:eastAsia="hi-IN" w:bidi="hi-IN"/>
            </w:rPr>
            <w:t>РТО 017358</w:t>
          </w:r>
          <w:r w:rsidRPr="0063030E">
            <w:rPr>
              <w:rFonts w:ascii="Calibri" w:eastAsia="Calibri" w:hAnsi="Calibri" w:cs="Times New Roman"/>
              <w:kern w:val="2"/>
              <w:sz w:val="24"/>
              <w:szCs w:val="24"/>
              <w:lang w:eastAsia="hi-IN" w:bidi="hi-IN"/>
            </w:rPr>
            <w:t xml:space="preserve"> </w:t>
          </w:r>
        </w:p>
        <w:p w14:paraId="7269DF85" w14:textId="77777777" w:rsidR="0063030E" w:rsidRPr="0063030E" w:rsidRDefault="0063030E" w:rsidP="0063030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uppressAutoHyphens/>
            <w:snapToGrid w:val="0"/>
            <w:spacing w:after="0" w:line="100" w:lineRule="atLeast"/>
            <w:jc w:val="right"/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</w:pPr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eastAsia="hi-IN" w:bidi="hi-IN"/>
            </w:rPr>
            <w:t xml:space="preserve">СПб, Банковский пер. д.3, оф. </w:t>
          </w:r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  <w:t>№ 1.2</w:t>
          </w:r>
        </w:p>
        <w:p w14:paraId="62B0DE1C" w14:textId="77777777" w:rsidR="0063030E" w:rsidRPr="0063030E" w:rsidRDefault="0063030E" w:rsidP="0063030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uppressAutoHyphens/>
            <w:spacing w:after="0" w:line="100" w:lineRule="atLeast"/>
            <w:jc w:val="right"/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</w:pPr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eastAsia="hi-IN" w:bidi="hi-IN"/>
            </w:rPr>
            <w:t>тел</w:t>
          </w:r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  <w:t xml:space="preserve">.  8(812)360-06-50 </w:t>
          </w:r>
        </w:p>
        <w:p w14:paraId="3645CE7C" w14:textId="77777777" w:rsidR="0063030E" w:rsidRPr="0063030E" w:rsidRDefault="0063030E" w:rsidP="0063030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uppressAutoHyphens/>
            <w:spacing w:after="0" w:line="100" w:lineRule="atLeast"/>
            <w:jc w:val="right"/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</w:pPr>
          <w:proofErr w:type="spellStart"/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  <w:t>WhatsApp</w:t>
          </w:r>
          <w:proofErr w:type="spellEnd"/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  <w:t xml:space="preserve"> +79910336707</w:t>
          </w:r>
        </w:p>
        <w:p w14:paraId="2F0F3D9F" w14:textId="77777777" w:rsidR="0063030E" w:rsidRPr="0063030E" w:rsidRDefault="0063030E" w:rsidP="0063030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uppressAutoHyphens/>
            <w:spacing w:after="0" w:line="100" w:lineRule="atLeast"/>
            <w:jc w:val="right"/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</w:pPr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  <w:t xml:space="preserve"> </w:t>
          </w:r>
          <w:r w:rsidR="00402D5F">
            <w:fldChar w:fldCharType="begin"/>
          </w:r>
          <w:r w:rsidR="00402D5F" w:rsidRPr="00402D5F">
            <w:rPr>
              <w:lang w:val="en-US"/>
            </w:rPr>
            <w:instrText xml:space="preserve"> HYPERLINK "mailto:russia@art-travel.ru" </w:instrText>
          </w:r>
          <w:r w:rsidR="00402D5F">
            <w:fldChar w:fldCharType="separate"/>
          </w:r>
          <w:r w:rsidRPr="00402D5F">
            <w:rPr>
              <w:rFonts w:ascii="Calibri" w:eastAsia="Calibri" w:hAnsi="Calibri" w:cs="Times New Roman"/>
              <w:color w:val="0000FF"/>
              <w:kern w:val="2"/>
              <w:sz w:val="24"/>
              <w:szCs w:val="24"/>
              <w:u w:val="single"/>
              <w:lang w:val="en-US" w:eastAsia="hi-IN" w:bidi="hi-IN"/>
            </w:rPr>
            <w:t>booking@art-travel.ru</w:t>
          </w:r>
          <w:r w:rsidR="00402D5F">
            <w:rPr>
              <w:rFonts w:ascii="Calibri" w:eastAsia="Calibri" w:hAnsi="Calibri" w:cs="Times New Roman"/>
              <w:color w:val="0000FF"/>
              <w:kern w:val="2"/>
              <w:sz w:val="24"/>
              <w:szCs w:val="24"/>
              <w:u w:val="single"/>
              <w:lang w:eastAsia="hi-IN" w:bidi="hi-IN"/>
            </w:rPr>
            <w:fldChar w:fldCharType="end"/>
          </w:r>
        </w:p>
        <w:p w14:paraId="76BBB6AE" w14:textId="77777777" w:rsidR="0063030E" w:rsidRPr="0063030E" w:rsidRDefault="0063030E" w:rsidP="0063030E">
          <w:pPr>
            <w:widowControl w:val="0"/>
            <w:tabs>
              <w:tab w:val="center" w:pos="-20301"/>
              <w:tab w:val="right" w:pos="-15981"/>
              <w:tab w:val="center" w:pos="-3601"/>
              <w:tab w:val="right" w:pos="719"/>
            </w:tabs>
            <w:suppressAutoHyphens/>
            <w:spacing w:after="0" w:line="100" w:lineRule="atLeast"/>
            <w:jc w:val="right"/>
            <w:rPr>
              <w:rFonts w:ascii="Calibri" w:eastAsia="Calibri" w:hAnsi="Calibri" w:cs="Times New Roman"/>
              <w:kern w:val="2"/>
              <w:sz w:val="24"/>
              <w:szCs w:val="24"/>
              <w:lang w:val="en-US" w:eastAsia="ar-SA" w:bidi="hi-IN"/>
            </w:rPr>
          </w:pPr>
          <w:r w:rsidRPr="0063030E">
            <w:rPr>
              <w:rFonts w:ascii="Calibri" w:eastAsia="Calibri" w:hAnsi="Calibri" w:cs="Times New Roman"/>
              <w:b/>
              <w:bCs/>
              <w:kern w:val="2"/>
              <w:sz w:val="20"/>
              <w:szCs w:val="20"/>
              <w:lang w:val="en-US" w:eastAsia="hi-IN" w:bidi="hi-IN"/>
            </w:rPr>
            <w:t xml:space="preserve"> </w:t>
          </w:r>
          <w:hyperlink r:id="rId2" w:history="1">
            <w:r w:rsidRPr="00402D5F">
              <w:rPr>
                <w:rFonts w:ascii="Calibri" w:eastAsia="Calibri" w:hAnsi="Calibri" w:cs="Times New Roman"/>
                <w:color w:val="0000FF"/>
                <w:kern w:val="2"/>
                <w:sz w:val="24"/>
                <w:szCs w:val="24"/>
                <w:u w:val="single"/>
                <w:lang w:val="en-US" w:eastAsia="hi-IN" w:bidi="hi-IN"/>
              </w:rPr>
              <w:t>www.art-travel.ru</w:t>
            </w:r>
          </w:hyperlink>
        </w:p>
      </w:tc>
    </w:tr>
  </w:tbl>
  <w:p w14:paraId="7C40B9B2" w14:textId="77777777" w:rsidR="0063030E" w:rsidRPr="00402D5F" w:rsidRDefault="0063030E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EEAA" w14:textId="77777777" w:rsidR="0063030E" w:rsidRDefault="006303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3A07"/>
    <w:multiLevelType w:val="hybridMultilevel"/>
    <w:tmpl w:val="BA5A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F9"/>
    <w:rsid w:val="00402D5F"/>
    <w:rsid w:val="0063030E"/>
    <w:rsid w:val="006F1D24"/>
    <w:rsid w:val="0098211A"/>
    <w:rsid w:val="009E2DF9"/>
    <w:rsid w:val="00A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90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F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table" w:styleId="a3">
    <w:name w:val="Table Grid"/>
    <w:basedOn w:val="a1"/>
    <w:uiPriority w:val="99"/>
    <w:rsid w:val="006F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D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30E"/>
  </w:style>
  <w:style w:type="paragraph" w:styleId="a7">
    <w:name w:val="footer"/>
    <w:basedOn w:val="a"/>
    <w:link w:val="a8"/>
    <w:uiPriority w:val="99"/>
    <w:unhideWhenUsed/>
    <w:rsid w:val="0063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F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table" w:styleId="a3">
    <w:name w:val="Table Grid"/>
    <w:basedOn w:val="a1"/>
    <w:uiPriority w:val="99"/>
    <w:rsid w:val="006F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D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30E"/>
  </w:style>
  <w:style w:type="paragraph" w:styleId="a7">
    <w:name w:val="footer"/>
    <w:basedOn w:val="a"/>
    <w:link w:val="a8"/>
    <w:uiPriority w:val="99"/>
    <w:unhideWhenUsed/>
    <w:rsid w:val="00630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-travel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Дараган Владимир Денисович</dc:creator>
  <cp:keywords/>
  <dc:description/>
  <cp:lastModifiedBy>Наталья Маркова</cp:lastModifiedBy>
  <cp:revision>4</cp:revision>
  <dcterms:created xsi:type="dcterms:W3CDTF">2023-04-03T14:57:00Z</dcterms:created>
  <dcterms:modified xsi:type="dcterms:W3CDTF">2023-04-04T08:40:00Z</dcterms:modified>
</cp:coreProperties>
</file>