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C8A7" w14:textId="77777777" w:rsidR="000D6DB5" w:rsidRDefault="000D6DB5" w:rsidP="00702172">
      <w:pPr>
        <w:rPr>
          <w:b/>
          <w:color w:val="0066CC"/>
          <w:sz w:val="22"/>
        </w:rPr>
      </w:pPr>
    </w:p>
    <w:p w14:paraId="5743AECD" w14:textId="77777777" w:rsidR="000D6DB5" w:rsidRDefault="000D6DB5">
      <w:pPr>
        <w:jc w:val="center"/>
        <w:rPr>
          <w:rFonts w:ascii="Calibri" w:hAnsi="Calibri"/>
          <w:b/>
          <w:i/>
          <w:sz w:val="32"/>
          <w:u w:val="single"/>
        </w:rPr>
      </w:pPr>
    </w:p>
    <w:p w14:paraId="682B5EF9" w14:textId="1E84E5B0" w:rsidR="000D6DB5" w:rsidRPr="005C43AE" w:rsidRDefault="005C43AE" w:rsidP="005C43AE">
      <w:pPr>
        <w:jc w:val="center"/>
        <w:rPr>
          <w:sz w:val="40"/>
          <w:szCs w:val="40"/>
        </w:rPr>
      </w:pPr>
      <w:r w:rsidRPr="005C43AE">
        <w:rPr>
          <w:rFonts w:ascii="Calibri" w:hAnsi="Calibri"/>
          <w:b/>
          <w:i/>
          <w:sz w:val="40"/>
          <w:szCs w:val="40"/>
          <w:u w:val="single"/>
        </w:rPr>
        <w:t>Авторский тур в Казань и Йошкар-Олу</w:t>
      </w:r>
    </w:p>
    <w:p w14:paraId="62E772FC" w14:textId="77777777" w:rsidR="000D6DB5" w:rsidRDefault="000D6DB5"/>
    <w:p w14:paraId="64332967" w14:textId="77777777" w:rsidR="000D6DB5" w:rsidRDefault="00D91961">
      <w:pPr>
        <w:jc w:val="center"/>
        <w:rPr>
          <w:sz w:val="28"/>
        </w:rPr>
      </w:pPr>
      <w:r>
        <w:rPr>
          <w:sz w:val="28"/>
        </w:rPr>
        <w:t>1 ДЕНЬ</w:t>
      </w:r>
    </w:p>
    <w:p w14:paraId="19C837ED" w14:textId="77777777" w:rsidR="000D6DB5" w:rsidRDefault="000D6DB5">
      <w:pPr>
        <w:ind w:left="567"/>
        <w:jc w:val="center"/>
        <w:rPr>
          <w:sz w:val="28"/>
        </w:rPr>
      </w:pPr>
    </w:p>
    <w:p w14:paraId="31163AF7" w14:textId="67F2EF6B" w:rsidR="000D6DB5" w:rsidRDefault="00D91961">
      <w:pPr>
        <w:widowControl/>
        <w:numPr>
          <w:ilvl w:val="0"/>
          <w:numId w:val="1"/>
        </w:numPr>
        <w:jc w:val="both"/>
        <w:rPr>
          <w:rFonts w:ascii="Calibri" w:hAnsi="Calibri"/>
          <w:b/>
          <w:sz w:val="24"/>
        </w:rPr>
      </w:pPr>
      <w:r>
        <w:rPr>
          <w:rFonts w:ascii="Calibri" w:hAnsi="Calibri"/>
          <w:b/>
          <w:sz w:val="24"/>
        </w:rPr>
        <w:t xml:space="preserve">11:55 Встреча группы </w:t>
      </w:r>
      <w:r w:rsidR="00702172">
        <w:rPr>
          <w:rFonts w:ascii="Calibri" w:hAnsi="Calibri"/>
          <w:b/>
          <w:sz w:val="24"/>
        </w:rPr>
        <w:t>в а/т</w:t>
      </w:r>
      <w:r w:rsidR="00836123">
        <w:rPr>
          <w:rFonts w:ascii="Calibri" w:hAnsi="Calibri"/>
          <w:b/>
          <w:sz w:val="24"/>
        </w:rPr>
        <w:t>у</w:t>
      </w:r>
      <w:r>
        <w:rPr>
          <w:rFonts w:ascii="Calibri" w:hAnsi="Calibri"/>
          <w:b/>
          <w:sz w:val="24"/>
        </w:rPr>
        <w:t>.</w:t>
      </w:r>
    </w:p>
    <w:p w14:paraId="3CE0F497" w14:textId="77777777" w:rsidR="000D6DB5" w:rsidRDefault="00D91961">
      <w:pPr>
        <w:numPr>
          <w:ilvl w:val="0"/>
          <w:numId w:val="2"/>
        </w:numPr>
        <w:jc w:val="both"/>
        <w:rPr>
          <w:rFonts w:ascii="Calibri" w:hAnsi="Calibri"/>
          <w:b/>
          <w:sz w:val="24"/>
        </w:rPr>
      </w:pPr>
      <w:r>
        <w:rPr>
          <w:rFonts w:ascii="Calibri" w:hAnsi="Calibri"/>
          <w:b/>
          <w:sz w:val="24"/>
        </w:rPr>
        <w:t>13:00 - 14:00 Обед в кафе</w:t>
      </w:r>
    </w:p>
    <w:p w14:paraId="1D141D0C" w14:textId="77777777" w:rsidR="000D6DB5" w:rsidRDefault="00D91961">
      <w:pPr>
        <w:numPr>
          <w:ilvl w:val="0"/>
          <w:numId w:val="2"/>
        </w:numPr>
        <w:jc w:val="both"/>
        <w:rPr>
          <w:rFonts w:ascii="Calibri" w:hAnsi="Calibri"/>
          <w:sz w:val="24"/>
        </w:rPr>
      </w:pPr>
      <w:r>
        <w:rPr>
          <w:rFonts w:ascii="Calibri" w:hAnsi="Calibri"/>
          <w:b/>
          <w:sz w:val="24"/>
        </w:rPr>
        <w:t xml:space="preserve">14:00 – 16:00 Автобусная экскурсия по городу. </w:t>
      </w:r>
      <w:r>
        <w:rPr>
          <w:rFonts w:ascii="Calibri" w:hAnsi="Calibri"/>
          <w:sz w:val="24"/>
        </w:rPr>
        <w:t>Из окон комфортабельного автобуса вы увидите современные строения и скромно стоящие не одно столетие пассажи, проедете по современным проспектам и старинным улицам. Ещё одной особенностью является толерантное отношение между религиями. Здесь силуэты колоколен чередуются с силуэтами минаретов, и благовест перекликается с азаном. Во время автобусной экскурсии вы увидите центральные площади им. Тукая, пл. 1 мая, пл. Свободы, пл. Султан Галеева. Проедете по улицам Кремлёвская, Татарстан, Горького, К. Маркса и др. Полюбуетесь красивыми парками и оцените красоту города со смотровых площадок, где сделаете фотографии, а также посетите одну из главных достопримечательностей Казани – старо - татарскую Слободу. Во время экскурсии вас познакомят с культурой татарского народа и его традициями. Также по желанию возможно посещение Богородицкого мужского монастыря, где хранится чудотворный список Казанской иконы Божьей Матери.</w:t>
      </w:r>
    </w:p>
    <w:p w14:paraId="27AB272F" w14:textId="77777777" w:rsidR="000D6DB5" w:rsidRDefault="00D91961">
      <w:pPr>
        <w:widowControl/>
        <w:numPr>
          <w:ilvl w:val="0"/>
          <w:numId w:val="2"/>
        </w:numPr>
        <w:jc w:val="both"/>
        <w:rPr>
          <w:rFonts w:ascii="Calibri" w:hAnsi="Calibri"/>
          <w:b/>
          <w:sz w:val="24"/>
        </w:rPr>
      </w:pPr>
      <w:r>
        <w:rPr>
          <w:rFonts w:ascii="Calibri" w:hAnsi="Calibri"/>
          <w:b/>
          <w:sz w:val="24"/>
        </w:rPr>
        <w:t>16:00 – 16:30 Заселение в отель.</w:t>
      </w:r>
    </w:p>
    <w:p w14:paraId="6C0AF709" w14:textId="77777777" w:rsidR="000D6DB5" w:rsidRDefault="00D91961">
      <w:pPr>
        <w:widowControl/>
        <w:numPr>
          <w:ilvl w:val="0"/>
          <w:numId w:val="2"/>
        </w:numPr>
        <w:jc w:val="both"/>
        <w:rPr>
          <w:rFonts w:ascii="Calibri" w:hAnsi="Calibri"/>
          <w:b/>
          <w:sz w:val="24"/>
        </w:rPr>
      </w:pPr>
      <w:r>
        <w:rPr>
          <w:rFonts w:ascii="Calibri" w:hAnsi="Calibri"/>
          <w:b/>
          <w:sz w:val="24"/>
        </w:rPr>
        <w:t>Свободное время</w:t>
      </w:r>
    </w:p>
    <w:p w14:paraId="7BB4009D" w14:textId="77777777" w:rsidR="000D6DB5" w:rsidRDefault="000D6DB5">
      <w:pPr>
        <w:widowControl/>
        <w:rPr>
          <w:rFonts w:ascii="Calibri" w:hAnsi="Calibri"/>
          <w:b/>
          <w:sz w:val="24"/>
        </w:rPr>
      </w:pPr>
    </w:p>
    <w:p w14:paraId="43887A0D" w14:textId="77777777" w:rsidR="000D6DB5" w:rsidRDefault="00D91961">
      <w:pPr>
        <w:jc w:val="center"/>
        <w:rPr>
          <w:sz w:val="28"/>
        </w:rPr>
      </w:pPr>
      <w:r>
        <w:rPr>
          <w:sz w:val="28"/>
        </w:rPr>
        <w:t>2 ДЕНЬ</w:t>
      </w:r>
    </w:p>
    <w:p w14:paraId="65BF17AB" w14:textId="77777777" w:rsidR="000D6DB5" w:rsidRDefault="000D6DB5">
      <w:pPr>
        <w:jc w:val="center"/>
        <w:rPr>
          <w:sz w:val="28"/>
        </w:rPr>
      </w:pPr>
    </w:p>
    <w:p w14:paraId="6EFBD7E1" w14:textId="77777777" w:rsidR="000D6DB5" w:rsidRDefault="00D91961">
      <w:pPr>
        <w:widowControl/>
        <w:numPr>
          <w:ilvl w:val="0"/>
          <w:numId w:val="3"/>
        </w:numPr>
        <w:jc w:val="both"/>
        <w:rPr>
          <w:rFonts w:ascii="Calibri" w:hAnsi="Calibri"/>
          <w:b/>
          <w:sz w:val="24"/>
        </w:rPr>
      </w:pPr>
      <w:r>
        <w:rPr>
          <w:rFonts w:ascii="Calibri" w:hAnsi="Calibri"/>
          <w:b/>
          <w:sz w:val="24"/>
        </w:rPr>
        <w:t>Завтрак в отеле</w:t>
      </w:r>
    </w:p>
    <w:p w14:paraId="4E95CDFF" w14:textId="77777777" w:rsidR="000D6DB5" w:rsidRDefault="00D91961">
      <w:pPr>
        <w:widowControl/>
        <w:numPr>
          <w:ilvl w:val="0"/>
          <w:numId w:val="3"/>
        </w:numPr>
        <w:jc w:val="both"/>
        <w:rPr>
          <w:rFonts w:ascii="Calibri" w:hAnsi="Calibri"/>
          <w:b/>
          <w:sz w:val="24"/>
        </w:rPr>
      </w:pPr>
      <w:r>
        <w:rPr>
          <w:rFonts w:ascii="Calibri" w:hAnsi="Calibri"/>
          <w:b/>
          <w:sz w:val="24"/>
        </w:rPr>
        <w:t>09:50 Встреча с гидом в холле отеля</w:t>
      </w:r>
    </w:p>
    <w:p w14:paraId="640C81D5" w14:textId="77777777" w:rsidR="000D6DB5" w:rsidRDefault="00D91961">
      <w:pPr>
        <w:widowControl/>
        <w:numPr>
          <w:ilvl w:val="0"/>
          <w:numId w:val="3"/>
        </w:numPr>
        <w:jc w:val="both"/>
        <w:rPr>
          <w:rFonts w:ascii="Calibri" w:hAnsi="Calibri"/>
          <w:sz w:val="24"/>
        </w:rPr>
      </w:pPr>
      <w:r>
        <w:rPr>
          <w:rFonts w:ascii="Calibri" w:hAnsi="Calibri"/>
          <w:b/>
          <w:sz w:val="24"/>
        </w:rPr>
        <w:t>10:00 – 11:30 Пешеходная экскурсия по территории Казанского Кремля</w:t>
      </w:r>
      <w:r>
        <w:rPr>
          <w:rFonts w:ascii="Calibri" w:hAnsi="Calibri"/>
          <w:sz w:val="24"/>
        </w:rPr>
        <w:t xml:space="preserve">- объекта всемирного наследия ЮНЕСКО. Вы увидите древние белокаменные стены и башни, в том числе и падающую башню Сююмбике, губернаторский дворец, построенный на месте ханского дворца, а также мавзолей казанских ханов. Во время экскурсии предусмотрено посещение Благовещенского собора и жемчужины Казани – мечети Кул Шариф, которая объединяет в себе молельные залы, а также является культурно-просветительским центром. </w:t>
      </w:r>
    </w:p>
    <w:p w14:paraId="4EDDAC2F" w14:textId="77777777" w:rsidR="000D6DB5" w:rsidRDefault="00D91961">
      <w:pPr>
        <w:widowControl/>
        <w:numPr>
          <w:ilvl w:val="0"/>
          <w:numId w:val="3"/>
        </w:numPr>
        <w:jc w:val="both"/>
        <w:rPr>
          <w:rFonts w:ascii="Calibri" w:hAnsi="Calibri"/>
          <w:b/>
          <w:sz w:val="24"/>
        </w:rPr>
      </w:pPr>
      <w:r>
        <w:rPr>
          <w:rFonts w:ascii="Calibri" w:hAnsi="Calibri"/>
          <w:b/>
          <w:sz w:val="24"/>
        </w:rPr>
        <w:t>11:30 - 12:30 Прогулка по улице Кремлевская.</w:t>
      </w:r>
    </w:p>
    <w:p w14:paraId="29235ED1" w14:textId="77777777" w:rsidR="000D6DB5" w:rsidRDefault="00D91961">
      <w:pPr>
        <w:numPr>
          <w:ilvl w:val="0"/>
          <w:numId w:val="3"/>
        </w:numPr>
        <w:jc w:val="both"/>
        <w:rPr>
          <w:rFonts w:ascii="Calibri" w:hAnsi="Calibri"/>
          <w:sz w:val="24"/>
        </w:rPr>
      </w:pPr>
      <w:r>
        <w:rPr>
          <w:rFonts w:ascii="Calibri" w:hAnsi="Calibri"/>
          <w:b/>
          <w:sz w:val="24"/>
        </w:rPr>
        <w:t>12:30 – 13:30 Посещение Дома Ушковой.</w:t>
      </w:r>
      <w:r>
        <w:t xml:space="preserve"> </w:t>
      </w:r>
      <w:r>
        <w:rPr>
          <w:rFonts w:ascii="Calibri" w:hAnsi="Calibri"/>
          <w:sz w:val="24"/>
        </w:rPr>
        <w:t>Дом Ушковой - яркая достопримечательность центра города, объект культурного наследия. Здесь Вы услышите историю строительства особняка, увидите роскошные залы, шедевры эклектики. В здании сохранилась планировка столетней давности – кабинет Алексея Ушкова, ампирная гостиная, мавританская комната, готическая столовая, уникальные детали интерьера: французские витражи, лестница из тамариска с использованием сакуры, китайские ручки из бронзы.</w:t>
      </w:r>
    </w:p>
    <w:p w14:paraId="4CF9464D" w14:textId="77777777" w:rsidR="000D6DB5" w:rsidRDefault="00D91961">
      <w:pPr>
        <w:widowControl/>
        <w:numPr>
          <w:ilvl w:val="0"/>
          <w:numId w:val="3"/>
        </w:numPr>
        <w:jc w:val="both"/>
        <w:rPr>
          <w:rFonts w:ascii="Calibri" w:hAnsi="Calibri"/>
          <w:b/>
          <w:sz w:val="24"/>
        </w:rPr>
      </w:pPr>
      <w:r>
        <w:rPr>
          <w:rFonts w:ascii="Calibri" w:hAnsi="Calibri"/>
          <w:b/>
          <w:sz w:val="24"/>
        </w:rPr>
        <w:t xml:space="preserve">13:45 – 15:15 Обед в кафе города с мастер-классом по татарской кулинарии. </w:t>
      </w:r>
      <w:r>
        <w:rPr>
          <w:rFonts w:ascii="Calibri" w:hAnsi="Calibri"/>
          <w:sz w:val="24"/>
        </w:rPr>
        <w:t xml:space="preserve">Туристам демонстрируют секреты приготовления одного из национальных блюд. Процесс </w:t>
      </w:r>
      <w:r>
        <w:rPr>
          <w:rFonts w:ascii="Calibri" w:hAnsi="Calibri"/>
          <w:sz w:val="24"/>
        </w:rPr>
        <w:lastRenderedPageBreak/>
        <w:t>сопровождается рассказом истории происхождения кушанья. После этого блюдо подается на стол.</w:t>
      </w:r>
    </w:p>
    <w:p w14:paraId="120AD1AA" w14:textId="77777777" w:rsidR="000D6DB5" w:rsidRDefault="00D91961">
      <w:pPr>
        <w:widowControl/>
        <w:numPr>
          <w:ilvl w:val="0"/>
          <w:numId w:val="3"/>
        </w:numPr>
        <w:jc w:val="both"/>
        <w:rPr>
          <w:rFonts w:ascii="Calibri" w:hAnsi="Calibri"/>
          <w:b/>
          <w:sz w:val="24"/>
        </w:rPr>
      </w:pPr>
      <w:r>
        <w:rPr>
          <w:rFonts w:ascii="Calibri" w:hAnsi="Calibri"/>
          <w:b/>
          <w:sz w:val="24"/>
        </w:rPr>
        <w:t xml:space="preserve">15:30 - 16:00  Прогулка по старинному парку «Черное озеро». </w:t>
      </w:r>
    </w:p>
    <w:p w14:paraId="441A2A7E" w14:textId="77777777" w:rsidR="000D6DB5" w:rsidRDefault="00D91961">
      <w:pPr>
        <w:widowControl/>
        <w:numPr>
          <w:ilvl w:val="0"/>
          <w:numId w:val="3"/>
        </w:numPr>
        <w:jc w:val="both"/>
        <w:rPr>
          <w:rFonts w:ascii="Calibri" w:hAnsi="Calibri"/>
          <w:sz w:val="24"/>
        </w:rPr>
      </w:pPr>
      <w:r>
        <w:rPr>
          <w:rFonts w:ascii="Calibri" w:hAnsi="Calibri"/>
          <w:b/>
          <w:sz w:val="24"/>
        </w:rPr>
        <w:t>16:00–17:30 Посещение выставочно-зрелищного комплекса «Городская Панорама».</w:t>
      </w:r>
      <w:r>
        <w:rPr>
          <w:sz w:val="28"/>
        </w:rPr>
        <w:t xml:space="preserve"> </w:t>
      </w:r>
      <w:r>
        <w:rPr>
          <w:rFonts w:ascii="Calibri" w:hAnsi="Calibri"/>
          <w:sz w:val="24"/>
        </w:rPr>
        <w:t>Вас ждут экспозиции, посвященные Казани, ее архитектуре, истории и этапам развития. Мир удивительных мультимедийных экспонатов об истории и современности Казани, созданный учёными, художниками, дизайнерами, инженерами с применением самых современных цифровых технологий. Место ярких впечатлений, где прошлое и настоящее встречаются с будущим. И взрослых, и детей ожидают уникальные макеты и панорамы, виртуальные туры, интерактивные стенды, познавательные игры, незабываемые впечатления.</w:t>
      </w:r>
    </w:p>
    <w:p w14:paraId="3ADD0568" w14:textId="77777777" w:rsidR="000D6DB5" w:rsidRDefault="00D91961">
      <w:pPr>
        <w:widowControl/>
        <w:numPr>
          <w:ilvl w:val="0"/>
          <w:numId w:val="3"/>
        </w:numPr>
        <w:jc w:val="both"/>
        <w:rPr>
          <w:rFonts w:ascii="Calibri" w:hAnsi="Calibri"/>
          <w:b/>
          <w:sz w:val="24"/>
        </w:rPr>
      </w:pPr>
      <w:r>
        <w:rPr>
          <w:rFonts w:ascii="Calibri" w:hAnsi="Calibri"/>
          <w:b/>
          <w:sz w:val="24"/>
        </w:rPr>
        <w:t>Свободное время в городе.</w:t>
      </w:r>
    </w:p>
    <w:p w14:paraId="4C253442" w14:textId="77777777" w:rsidR="000D6DB5" w:rsidRDefault="000D6DB5">
      <w:pPr>
        <w:jc w:val="center"/>
        <w:rPr>
          <w:sz w:val="28"/>
        </w:rPr>
      </w:pPr>
    </w:p>
    <w:p w14:paraId="4A529AC6" w14:textId="77777777" w:rsidR="000D6DB5" w:rsidRDefault="000D6DB5">
      <w:pPr>
        <w:jc w:val="center"/>
        <w:rPr>
          <w:sz w:val="28"/>
        </w:rPr>
      </w:pPr>
    </w:p>
    <w:p w14:paraId="5E086CC1" w14:textId="77777777" w:rsidR="000D6DB5" w:rsidRDefault="00D91961">
      <w:pPr>
        <w:jc w:val="center"/>
        <w:rPr>
          <w:sz w:val="28"/>
        </w:rPr>
      </w:pPr>
      <w:r>
        <w:rPr>
          <w:sz w:val="28"/>
        </w:rPr>
        <w:t>3 ДЕНЬ</w:t>
      </w:r>
    </w:p>
    <w:p w14:paraId="04410541" w14:textId="77777777" w:rsidR="000D6DB5" w:rsidRDefault="000D6DB5"/>
    <w:p w14:paraId="4D73399F" w14:textId="77777777" w:rsidR="000D6DB5" w:rsidRDefault="00D91961">
      <w:pPr>
        <w:widowControl/>
        <w:numPr>
          <w:ilvl w:val="0"/>
          <w:numId w:val="3"/>
        </w:numPr>
        <w:jc w:val="both"/>
        <w:rPr>
          <w:rFonts w:ascii="Calibri" w:hAnsi="Calibri"/>
          <w:b/>
          <w:sz w:val="24"/>
        </w:rPr>
      </w:pPr>
      <w:r>
        <w:rPr>
          <w:rFonts w:ascii="Calibri" w:hAnsi="Calibri"/>
          <w:b/>
          <w:sz w:val="24"/>
        </w:rPr>
        <w:t>Завтрак</w:t>
      </w:r>
    </w:p>
    <w:p w14:paraId="58766CA4" w14:textId="77777777" w:rsidR="000D6DB5" w:rsidRDefault="00D91961">
      <w:pPr>
        <w:widowControl/>
        <w:numPr>
          <w:ilvl w:val="0"/>
          <w:numId w:val="3"/>
        </w:numPr>
        <w:jc w:val="both"/>
        <w:rPr>
          <w:rFonts w:ascii="Calibri" w:hAnsi="Calibri"/>
          <w:b/>
          <w:sz w:val="24"/>
        </w:rPr>
      </w:pPr>
      <w:r>
        <w:rPr>
          <w:rFonts w:ascii="Calibri" w:hAnsi="Calibri"/>
          <w:b/>
          <w:sz w:val="24"/>
        </w:rPr>
        <w:t>Свободный день</w:t>
      </w:r>
    </w:p>
    <w:p w14:paraId="5232AE49" w14:textId="77777777" w:rsidR="000D6DB5" w:rsidRDefault="000D6DB5">
      <w:pPr>
        <w:widowControl/>
        <w:jc w:val="both"/>
        <w:rPr>
          <w:rFonts w:ascii="Calibri" w:hAnsi="Calibri"/>
          <w:b/>
          <w:sz w:val="24"/>
        </w:rPr>
      </w:pPr>
    </w:p>
    <w:p w14:paraId="7D551722" w14:textId="322937AE" w:rsidR="000D6DB5" w:rsidRDefault="00D91961">
      <w:pPr>
        <w:widowControl/>
        <w:ind w:left="566"/>
        <w:rPr>
          <w:rFonts w:ascii="Calibri" w:hAnsi="Calibri"/>
          <w:b/>
          <w:sz w:val="24"/>
        </w:rPr>
      </w:pPr>
      <w:r>
        <w:rPr>
          <w:rFonts w:ascii="Calibri" w:hAnsi="Calibri"/>
          <w:b/>
          <w:color w:val="FF0000"/>
          <w:sz w:val="24"/>
        </w:rPr>
        <w:t>По желанию за дополнительную плату:</w:t>
      </w:r>
    </w:p>
    <w:p w14:paraId="446573C7" w14:textId="77777777" w:rsidR="000D6DB5" w:rsidRDefault="00D91961">
      <w:pPr>
        <w:numPr>
          <w:ilvl w:val="0"/>
          <w:numId w:val="3"/>
        </w:numPr>
        <w:rPr>
          <w:rFonts w:ascii="Calibri" w:hAnsi="Calibri"/>
          <w:b/>
          <w:sz w:val="24"/>
        </w:rPr>
      </w:pPr>
      <w:r>
        <w:rPr>
          <w:rFonts w:ascii="Calibri" w:hAnsi="Calibri"/>
          <w:b/>
          <w:sz w:val="24"/>
        </w:rPr>
        <w:t>08:00 – 16:00 Поездка в Свияжск. (По пути осмотр Вселенского Храма)</w:t>
      </w:r>
    </w:p>
    <w:p w14:paraId="03178006" w14:textId="77777777" w:rsidR="000D6DB5" w:rsidRDefault="00D91961">
      <w:pPr>
        <w:ind w:left="566"/>
        <w:rPr>
          <w:rFonts w:ascii="Calibri" w:hAnsi="Calibri"/>
          <w:sz w:val="24"/>
        </w:rPr>
      </w:pPr>
      <w:r>
        <w:rPr>
          <w:rFonts w:ascii="Calibri" w:hAnsi="Calibri"/>
          <w:sz w:val="24"/>
        </w:rPr>
        <w:t>Вы совершите увлекательное путешествие в древний русский город, основанный русским царём Иваном Васильевичем Грозным в 1551 году. Природный ландшафт удивит вас своей красотой, ведь город со всех сторон окружён водным пространством.</w:t>
      </w:r>
    </w:p>
    <w:p w14:paraId="37971AC8" w14:textId="77777777" w:rsidR="000D6DB5" w:rsidRDefault="00D91961">
      <w:pPr>
        <w:ind w:left="566"/>
        <w:rPr>
          <w:rFonts w:ascii="Calibri" w:hAnsi="Calibri"/>
          <w:b/>
          <w:i/>
          <w:sz w:val="24"/>
          <w:u w:val="single"/>
        </w:rPr>
      </w:pPr>
      <w:r>
        <w:rPr>
          <w:rFonts w:ascii="Calibri" w:hAnsi="Calibri"/>
          <w:sz w:val="24"/>
        </w:rPr>
        <w:t xml:space="preserve">По прибытию вы совершите обзорную пешеходную экскурсию по острову с посещением музея истории Свияжска, осмотром комплекса Успенского Богородицкого мужского монастыря, посетите древнейшую в России Троицкую церковь. </w:t>
      </w:r>
    </w:p>
    <w:p w14:paraId="3AEB31C4" w14:textId="77777777" w:rsidR="000D6DB5" w:rsidRDefault="00D91961">
      <w:pPr>
        <w:ind w:left="566"/>
        <w:rPr>
          <w:rFonts w:ascii="Calibri" w:hAnsi="Calibri"/>
          <w:sz w:val="24"/>
        </w:rPr>
      </w:pPr>
      <w:r>
        <w:rPr>
          <w:rFonts w:ascii="Calibri" w:hAnsi="Calibri"/>
          <w:sz w:val="24"/>
        </w:rPr>
        <w:t>Ещё вы узнаете:</w:t>
      </w:r>
    </w:p>
    <w:p w14:paraId="6BE10524" w14:textId="77777777" w:rsidR="000D6DB5" w:rsidRDefault="00D91961">
      <w:pPr>
        <w:ind w:left="566"/>
        <w:rPr>
          <w:rFonts w:ascii="Calibri" w:hAnsi="Calibri"/>
          <w:sz w:val="24"/>
        </w:rPr>
      </w:pPr>
      <w:r>
        <w:rPr>
          <w:rFonts w:ascii="Calibri" w:hAnsi="Calibri"/>
          <w:sz w:val="24"/>
        </w:rPr>
        <w:t>– с чем было связано первоначальное название города</w:t>
      </w:r>
    </w:p>
    <w:p w14:paraId="328F2739" w14:textId="77777777" w:rsidR="000D6DB5" w:rsidRDefault="00D91961">
      <w:pPr>
        <w:ind w:left="566"/>
        <w:rPr>
          <w:rFonts w:ascii="Calibri" w:hAnsi="Calibri"/>
          <w:sz w:val="24"/>
        </w:rPr>
      </w:pPr>
      <w:r>
        <w:rPr>
          <w:rFonts w:ascii="Calibri" w:hAnsi="Calibri"/>
          <w:sz w:val="24"/>
        </w:rPr>
        <w:t>– кто из императоров посещали Свияжск и кто воспевал его в своих произведениях</w:t>
      </w:r>
    </w:p>
    <w:p w14:paraId="38E073F9" w14:textId="77777777" w:rsidR="000D6DB5" w:rsidRDefault="00D91961">
      <w:pPr>
        <w:ind w:left="566"/>
        <w:rPr>
          <w:rFonts w:ascii="Calibri" w:hAnsi="Calibri"/>
          <w:sz w:val="24"/>
        </w:rPr>
      </w:pPr>
      <w:r>
        <w:rPr>
          <w:rFonts w:ascii="Calibri" w:hAnsi="Calibri"/>
          <w:sz w:val="24"/>
        </w:rPr>
        <w:t>– чем запомнились времена «красного террора»</w:t>
      </w:r>
    </w:p>
    <w:p w14:paraId="15CDEF20" w14:textId="77777777" w:rsidR="000D6DB5" w:rsidRDefault="00D91961">
      <w:pPr>
        <w:ind w:left="566"/>
        <w:rPr>
          <w:rFonts w:ascii="Calibri" w:hAnsi="Calibri"/>
          <w:sz w:val="24"/>
        </w:rPr>
      </w:pPr>
      <w:r>
        <w:rPr>
          <w:rFonts w:ascii="Calibri" w:hAnsi="Calibri"/>
          <w:sz w:val="24"/>
        </w:rPr>
        <w:t>– почему на полстолетия Свияжск, стал забытым островом с печальной судьбой.</w:t>
      </w:r>
    </w:p>
    <w:p w14:paraId="185B6609" w14:textId="77777777" w:rsidR="000D6DB5" w:rsidRDefault="00D91961">
      <w:pPr>
        <w:ind w:left="566"/>
        <w:rPr>
          <w:rFonts w:ascii="Calibri" w:hAnsi="Calibri"/>
          <w:sz w:val="24"/>
        </w:rPr>
      </w:pPr>
      <w:r>
        <w:rPr>
          <w:rFonts w:ascii="Calibri" w:hAnsi="Calibri"/>
          <w:sz w:val="24"/>
        </w:rPr>
        <w:t>Посещение конного двора, гончарной и ремесленной мастерских.</w:t>
      </w:r>
    </w:p>
    <w:p w14:paraId="05661EB8" w14:textId="77777777" w:rsidR="000D6DB5" w:rsidRDefault="00D91961">
      <w:pPr>
        <w:numPr>
          <w:ilvl w:val="0"/>
          <w:numId w:val="3"/>
        </w:numPr>
        <w:rPr>
          <w:rFonts w:ascii="Calibri" w:hAnsi="Calibri"/>
          <w:b/>
          <w:sz w:val="24"/>
        </w:rPr>
      </w:pPr>
      <w:r>
        <w:rPr>
          <w:rFonts w:ascii="Calibri" w:hAnsi="Calibri"/>
          <w:b/>
          <w:sz w:val="24"/>
        </w:rPr>
        <w:t>10:00 - 11:00  Посещение музея археологического дерева «Татарская слободка»</w:t>
      </w:r>
      <w:r>
        <w:rPr>
          <w:rFonts w:ascii="Calibri" w:hAnsi="Calibri"/>
          <w:sz w:val="24"/>
        </w:rPr>
        <w:t>.</w:t>
      </w:r>
    </w:p>
    <w:p w14:paraId="39B53C34" w14:textId="77777777" w:rsidR="000D6DB5" w:rsidRDefault="00D91961">
      <w:pPr>
        <w:numPr>
          <w:ilvl w:val="0"/>
          <w:numId w:val="4"/>
        </w:numPr>
        <w:rPr>
          <w:rFonts w:ascii="Calibri" w:hAnsi="Calibri"/>
          <w:b/>
          <w:sz w:val="24"/>
        </w:rPr>
      </w:pPr>
      <w:r>
        <w:rPr>
          <w:rFonts w:ascii="Calibri" w:hAnsi="Calibri"/>
          <w:b/>
          <w:sz w:val="24"/>
        </w:rPr>
        <w:t>13:00 - 14:00 Обед в кафе на острове.</w:t>
      </w:r>
    </w:p>
    <w:p w14:paraId="78D37C0A" w14:textId="77777777" w:rsidR="000D6DB5" w:rsidRDefault="00D91961">
      <w:pPr>
        <w:widowControl/>
        <w:numPr>
          <w:ilvl w:val="0"/>
          <w:numId w:val="4"/>
        </w:numPr>
        <w:rPr>
          <w:rFonts w:ascii="Calibri" w:hAnsi="Calibri"/>
          <w:b/>
          <w:sz w:val="24"/>
        </w:rPr>
      </w:pPr>
      <w:r>
        <w:rPr>
          <w:rFonts w:ascii="Calibri" w:hAnsi="Calibri"/>
          <w:b/>
          <w:sz w:val="24"/>
        </w:rPr>
        <w:t>16:00 Возвращение в Казань. Трансфер в отель.</w:t>
      </w:r>
    </w:p>
    <w:p w14:paraId="644A9413" w14:textId="77777777" w:rsidR="000D6DB5" w:rsidRDefault="00D91961">
      <w:pPr>
        <w:widowControl/>
        <w:ind w:left="566"/>
        <w:rPr>
          <w:rFonts w:ascii="Calibri" w:hAnsi="Calibri"/>
          <w:b/>
          <w:color w:val="FF0000"/>
          <w:sz w:val="24"/>
        </w:rPr>
      </w:pPr>
      <w:r>
        <w:rPr>
          <w:rFonts w:ascii="Calibri" w:hAnsi="Calibri"/>
          <w:b/>
          <w:color w:val="FF0000"/>
          <w:sz w:val="24"/>
        </w:rPr>
        <w:t xml:space="preserve">(цена </w:t>
      </w:r>
      <w:r>
        <w:rPr>
          <w:rFonts w:ascii="Calibri" w:hAnsi="Calibri"/>
          <w:b/>
          <w:color w:val="0000FF"/>
          <w:sz w:val="24"/>
        </w:rPr>
        <w:t>3850</w:t>
      </w:r>
      <w:r>
        <w:rPr>
          <w:rFonts w:ascii="Calibri" w:hAnsi="Calibri"/>
          <w:b/>
          <w:color w:val="FF0000"/>
          <w:sz w:val="24"/>
        </w:rPr>
        <w:t xml:space="preserve"> рублей с человека на группу 10+2).</w:t>
      </w:r>
    </w:p>
    <w:p w14:paraId="1C1F9444" w14:textId="77777777" w:rsidR="000D6DB5" w:rsidRDefault="000D6DB5">
      <w:pPr>
        <w:widowControl/>
        <w:ind w:left="566"/>
        <w:rPr>
          <w:rFonts w:ascii="Calibri" w:hAnsi="Calibri"/>
          <w:b/>
          <w:sz w:val="24"/>
        </w:rPr>
      </w:pPr>
    </w:p>
    <w:p w14:paraId="0287B5BF" w14:textId="77777777" w:rsidR="000D6DB5" w:rsidRDefault="00D91961">
      <w:pPr>
        <w:numPr>
          <w:ilvl w:val="0"/>
          <w:numId w:val="5"/>
        </w:numPr>
        <w:jc w:val="both"/>
        <w:rPr>
          <w:rFonts w:ascii="Calibri" w:hAnsi="Calibri"/>
        </w:rPr>
      </w:pPr>
      <w:r>
        <w:rPr>
          <w:rFonts w:ascii="Calibri" w:hAnsi="Calibri"/>
          <w:b/>
          <w:sz w:val="24"/>
        </w:rPr>
        <w:t xml:space="preserve">19:00 – 21:00 Автобусная экскурсия «Вечерняя Казань». </w:t>
      </w:r>
      <w:r>
        <w:rPr>
          <w:rFonts w:ascii="Calibri" w:hAnsi="Calibri"/>
          <w:sz w:val="24"/>
        </w:rPr>
        <w:t xml:space="preserve">С наступлением темного времени суток Казань преображается. Во время прогулки по ночному городу вы непременно оцените прославленные объекты Универсиады, сможете посмотреть на тихие воды озера Кабан, полюбоваться ночной подсветкой той части татарской Казани, память о которой хранит Старо-татарская слобода. Совершенно непревзойденный вид приобретают те достопримечательности, которые вы могли наблюдать днем. Казанский Кремль превращается в сказочную крепость в ночной иллюминации.  Во время экскурсии Вас удивит новый символ </w:t>
      </w:r>
      <w:r>
        <w:rPr>
          <w:rFonts w:ascii="Calibri" w:hAnsi="Calibri"/>
          <w:sz w:val="24"/>
        </w:rPr>
        <w:lastRenderedPageBreak/>
        <w:t>Казани - 40 метровая чаша «Большой Казан», расположенная на берегу реки Казанки. Это новый центральный Дворец бракосочетания, который символизирует чашу любви, верности и семейного благополучия. Водный канал Булак оживёт подсветкой фонтанов и мостов, театр кукол «Экият» перенесёт Вас в сказочную страну детства. Шикарный Дворец земледельцев и Кремлевская набережная, всё что будет проплывать перед вашим взором, останется в памяти и фотографиях. (</w:t>
      </w:r>
      <w:r>
        <w:rPr>
          <w:rFonts w:ascii="Calibri" w:hAnsi="Calibri"/>
          <w:b/>
          <w:color w:val="FF0000"/>
          <w:sz w:val="24"/>
        </w:rPr>
        <w:t>цена 1100 руб с человека.</w:t>
      </w:r>
      <w:r>
        <w:rPr>
          <w:rFonts w:ascii="Calibri" w:hAnsi="Calibri"/>
          <w:sz w:val="24"/>
        </w:rPr>
        <w:t>)</w:t>
      </w:r>
    </w:p>
    <w:p w14:paraId="2B5406FA" w14:textId="77777777" w:rsidR="000D6DB5" w:rsidRDefault="000D6DB5">
      <w:pPr>
        <w:widowControl/>
        <w:ind w:left="566"/>
        <w:rPr>
          <w:rFonts w:ascii="Calibri" w:hAnsi="Calibri"/>
          <w:b/>
          <w:sz w:val="24"/>
        </w:rPr>
      </w:pPr>
    </w:p>
    <w:p w14:paraId="519C6D34" w14:textId="77777777" w:rsidR="000D6DB5" w:rsidRDefault="000D6DB5">
      <w:pPr>
        <w:jc w:val="center"/>
        <w:rPr>
          <w:sz w:val="28"/>
        </w:rPr>
      </w:pPr>
    </w:p>
    <w:p w14:paraId="79164033" w14:textId="77777777" w:rsidR="000D6DB5" w:rsidRDefault="00D91961">
      <w:pPr>
        <w:jc w:val="center"/>
        <w:rPr>
          <w:sz w:val="28"/>
        </w:rPr>
      </w:pPr>
      <w:r>
        <w:rPr>
          <w:sz w:val="28"/>
        </w:rPr>
        <w:t>4 ДЕНЬ</w:t>
      </w:r>
    </w:p>
    <w:p w14:paraId="65A9DC56" w14:textId="77777777" w:rsidR="000D6DB5" w:rsidRDefault="000D6DB5"/>
    <w:p w14:paraId="4076BA2A" w14:textId="77777777" w:rsidR="000D6DB5" w:rsidRDefault="00D91961">
      <w:pPr>
        <w:widowControl/>
        <w:numPr>
          <w:ilvl w:val="0"/>
          <w:numId w:val="3"/>
        </w:numPr>
        <w:rPr>
          <w:rFonts w:ascii="Calibri" w:hAnsi="Calibri"/>
          <w:b/>
          <w:sz w:val="24"/>
        </w:rPr>
      </w:pPr>
      <w:r>
        <w:rPr>
          <w:rFonts w:ascii="Calibri" w:hAnsi="Calibri"/>
          <w:b/>
          <w:sz w:val="24"/>
        </w:rPr>
        <w:t>Завтрак в отеле</w:t>
      </w:r>
    </w:p>
    <w:p w14:paraId="25D0BED1" w14:textId="77777777" w:rsidR="000D6DB5" w:rsidRDefault="00D91961">
      <w:pPr>
        <w:widowControl/>
        <w:numPr>
          <w:ilvl w:val="0"/>
          <w:numId w:val="3"/>
        </w:numPr>
        <w:rPr>
          <w:rFonts w:ascii="Calibri" w:hAnsi="Calibri"/>
          <w:b/>
          <w:sz w:val="24"/>
        </w:rPr>
      </w:pPr>
      <w:r>
        <w:rPr>
          <w:rFonts w:ascii="Calibri" w:hAnsi="Calibri"/>
          <w:b/>
          <w:sz w:val="24"/>
        </w:rPr>
        <w:t>07:50 Встреча с гидом в холле отеля</w:t>
      </w:r>
    </w:p>
    <w:p w14:paraId="54351E6F" w14:textId="77777777" w:rsidR="000D6DB5" w:rsidRDefault="00D91961">
      <w:pPr>
        <w:widowControl/>
        <w:numPr>
          <w:ilvl w:val="0"/>
          <w:numId w:val="3"/>
        </w:numPr>
        <w:rPr>
          <w:rFonts w:ascii="Calibri" w:hAnsi="Calibri"/>
          <w:b/>
          <w:sz w:val="24"/>
        </w:rPr>
      </w:pPr>
      <w:r>
        <w:rPr>
          <w:rFonts w:ascii="Calibri" w:hAnsi="Calibri"/>
          <w:b/>
          <w:sz w:val="24"/>
        </w:rPr>
        <w:t>08.00 - 19.30 Экскурсия в Йошкар-Олу</w:t>
      </w:r>
    </w:p>
    <w:p w14:paraId="14DD5F3E" w14:textId="77777777" w:rsidR="000D6DB5" w:rsidRDefault="00D91961">
      <w:pPr>
        <w:ind w:left="426"/>
        <w:jc w:val="both"/>
        <w:rPr>
          <w:rFonts w:ascii="Times New Roman" w:hAnsi="Times New Roman"/>
          <w:sz w:val="24"/>
        </w:rPr>
      </w:pPr>
      <w:r>
        <w:rPr>
          <w:rFonts w:ascii="Calibri" w:hAnsi="Calibri"/>
          <w:sz w:val="24"/>
        </w:rPr>
        <w:t>В Йошкар-Оле множество интересных памятников — например, памятник Петру и Февронии: их скульптуры изображены стоящими в лодке, которую окружает красивый каскадный фонтан. Памятник принцессе Монако Грейс Келли и ее мужу, князю Монако Ренье III. Итальянский парк на набережной Малой Кошкаги украшает композиция «Лоренцо Ди Пьеро Де Медичи Великолепный». Преемственность поколения и культуры в композиции «Дерево жизни». Памятник «Йошкин кот» — невозможно устоять, чтобы не сфотографироваться. Одна из главных достопримечательностей города - площадь им. Оболенского-Ноготкова. Сейчас на площади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памятник Священномученику Епископу Марийскому Леониду, а также «Марийские куранты» — часы на галерее, символизирующие христианскую веру. Сначала в верхнем левом углу часов в открывающихся вратах появляется образ Божией Матери, а после в нижнем левом углу движется ослик с её образом. Ослик въезжает в правые нижние врата. Они закрываются, а в правом верхнем углу снова появляется благословляющий образ Царицы Небесной. Эти часы — самые точные в республике, время на них корректируется сигналом со спутника.</w:t>
      </w:r>
    </w:p>
    <w:p w14:paraId="0B9B9BFA" w14:textId="77777777" w:rsidR="000D6DB5" w:rsidRDefault="00D91961">
      <w:pPr>
        <w:ind w:left="426"/>
        <w:jc w:val="both"/>
        <w:rPr>
          <w:rFonts w:ascii="Times New Roman" w:hAnsi="Times New Roman"/>
          <w:sz w:val="24"/>
        </w:rPr>
      </w:pPr>
      <w:r>
        <w:rPr>
          <w:rFonts w:ascii="Calibri" w:hAnsi="Calibri"/>
          <w:sz w:val="24"/>
        </w:rPr>
        <w:t>Прогулка по Набережной Брюгге, построенной в датском стиле. Комплекс «12 апостолов» - здесь же находятся анимационные часы: каждые три часа под музыкальное сопровождение из башни выходят 12 апостолов во главе с Иисусом, проходят по балкону и скрываются в соседней башне.</w:t>
      </w:r>
    </w:p>
    <w:p w14:paraId="6BBB801D" w14:textId="77777777" w:rsidR="000D6DB5" w:rsidRDefault="00D91961">
      <w:pPr>
        <w:ind w:left="426"/>
        <w:jc w:val="both"/>
        <w:rPr>
          <w:rFonts w:ascii="Times New Roman" w:hAnsi="Times New Roman"/>
          <w:sz w:val="24"/>
        </w:rPr>
      </w:pPr>
      <w:r>
        <w:rPr>
          <w:rFonts w:ascii="Calibri" w:hAnsi="Calibri"/>
          <w:sz w:val="24"/>
        </w:rPr>
        <w:t>Памятник Святейшему Патриарху Московскому и всея Руси Алексию, Фонтан-памятник Петру и Февронии, Спасская башня, Архангельская слобода, Благовещенская башня, Царевококшайский Кремль. Посещение сувенирных киосков.</w:t>
      </w:r>
    </w:p>
    <w:p w14:paraId="132EBE84" w14:textId="77777777" w:rsidR="000D6DB5" w:rsidRDefault="00D91961">
      <w:pPr>
        <w:widowControl/>
        <w:numPr>
          <w:ilvl w:val="0"/>
          <w:numId w:val="3"/>
        </w:numPr>
        <w:rPr>
          <w:rFonts w:ascii="Calibri" w:hAnsi="Calibri"/>
          <w:b/>
          <w:sz w:val="24"/>
        </w:rPr>
      </w:pPr>
      <w:r>
        <w:rPr>
          <w:rFonts w:ascii="Calibri" w:hAnsi="Calibri"/>
          <w:b/>
          <w:sz w:val="24"/>
        </w:rPr>
        <w:t xml:space="preserve">13:30 – 14:30 Обед. </w:t>
      </w:r>
    </w:p>
    <w:p w14:paraId="034F89AD" w14:textId="77777777" w:rsidR="000D6DB5" w:rsidRDefault="00D91961">
      <w:pPr>
        <w:widowControl/>
        <w:numPr>
          <w:ilvl w:val="0"/>
          <w:numId w:val="3"/>
        </w:numPr>
        <w:rPr>
          <w:rFonts w:ascii="Calibri" w:hAnsi="Calibri"/>
          <w:b/>
          <w:sz w:val="24"/>
        </w:rPr>
      </w:pPr>
      <w:r>
        <w:rPr>
          <w:rFonts w:ascii="Calibri" w:hAnsi="Calibri"/>
          <w:b/>
          <w:sz w:val="24"/>
        </w:rPr>
        <w:t>15:30 – 16:30 Посещение Национального музея Марий Эл</w:t>
      </w:r>
    </w:p>
    <w:p w14:paraId="1D615C69" w14:textId="77777777" w:rsidR="000D6DB5" w:rsidRDefault="00D91961">
      <w:pPr>
        <w:widowControl/>
        <w:numPr>
          <w:ilvl w:val="0"/>
          <w:numId w:val="3"/>
        </w:numPr>
        <w:rPr>
          <w:rFonts w:ascii="Calibri" w:hAnsi="Calibri"/>
          <w:b/>
          <w:sz w:val="24"/>
        </w:rPr>
      </w:pPr>
      <w:r>
        <w:rPr>
          <w:rFonts w:ascii="Calibri" w:hAnsi="Calibri"/>
          <w:b/>
          <w:sz w:val="24"/>
        </w:rPr>
        <w:t>19.30 Возвращение в отель.</w:t>
      </w:r>
    </w:p>
    <w:p w14:paraId="3B22E238" w14:textId="77777777" w:rsidR="000D6DB5" w:rsidRDefault="000D6DB5">
      <w:pPr>
        <w:rPr>
          <w:sz w:val="28"/>
        </w:rPr>
      </w:pPr>
    </w:p>
    <w:p w14:paraId="444D400E" w14:textId="77777777" w:rsidR="000D6DB5" w:rsidRDefault="000D6DB5">
      <w:pPr>
        <w:widowControl/>
        <w:rPr>
          <w:rFonts w:ascii="Calibri" w:hAnsi="Calibri"/>
          <w:b/>
          <w:sz w:val="24"/>
        </w:rPr>
      </w:pPr>
    </w:p>
    <w:p w14:paraId="629F3E63" w14:textId="77777777" w:rsidR="000D6DB5" w:rsidRDefault="00D91961">
      <w:pPr>
        <w:jc w:val="center"/>
        <w:rPr>
          <w:sz w:val="28"/>
        </w:rPr>
      </w:pPr>
      <w:r>
        <w:rPr>
          <w:sz w:val="28"/>
        </w:rPr>
        <w:t>5 ДЕНЬ</w:t>
      </w:r>
    </w:p>
    <w:p w14:paraId="12294BFC" w14:textId="77777777" w:rsidR="000D6DB5" w:rsidRDefault="000D6DB5">
      <w:pPr>
        <w:widowControl/>
        <w:rPr>
          <w:rFonts w:ascii="Calibri" w:hAnsi="Calibri"/>
          <w:b/>
          <w:sz w:val="24"/>
        </w:rPr>
      </w:pPr>
    </w:p>
    <w:p w14:paraId="5554CB3A" w14:textId="77777777" w:rsidR="000D6DB5" w:rsidRDefault="00D91961">
      <w:pPr>
        <w:numPr>
          <w:ilvl w:val="0"/>
          <w:numId w:val="1"/>
        </w:numPr>
        <w:jc w:val="both"/>
        <w:rPr>
          <w:rFonts w:ascii="Calibri" w:hAnsi="Calibri"/>
          <w:b/>
          <w:sz w:val="24"/>
        </w:rPr>
      </w:pPr>
      <w:r>
        <w:rPr>
          <w:rFonts w:ascii="Calibri" w:hAnsi="Calibri"/>
          <w:b/>
          <w:sz w:val="24"/>
        </w:rPr>
        <w:t>Завтрак в отеле</w:t>
      </w:r>
    </w:p>
    <w:p w14:paraId="31055141" w14:textId="77777777" w:rsidR="000D6DB5" w:rsidRDefault="00D91961">
      <w:pPr>
        <w:numPr>
          <w:ilvl w:val="0"/>
          <w:numId w:val="1"/>
        </w:numPr>
        <w:jc w:val="both"/>
        <w:rPr>
          <w:rFonts w:ascii="Calibri" w:hAnsi="Calibri"/>
          <w:b/>
          <w:sz w:val="24"/>
        </w:rPr>
      </w:pPr>
      <w:r>
        <w:rPr>
          <w:rFonts w:ascii="Calibri" w:hAnsi="Calibri"/>
          <w:b/>
          <w:sz w:val="24"/>
        </w:rPr>
        <w:t>Освобождение номеров. Сдача вещей в камеру хранения отеля.</w:t>
      </w:r>
    </w:p>
    <w:p w14:paraId="340AF4A5" w14:textId="77777777" w:rsidR="000D6DB5" w:rsidRDefault="00D91961">
      <w:pPr>
        <w:numPr>
          <w:ilvl w:val="0"/>
          <w:numId w:val="1"/>
        </w:numPr>
        <w:jc w:val="both"/>
        <w:rPr>
          <w:rFonts w:ascii="Calibri" w:hAnsi="Calibri"/>
          <w:b/>
          <w:sz w:val="24"/>
        </w:rPr>
      </w:pPr>
      <w:r>
        <w:rPr>
          <w:rFonts w:ascii="Calibri" w:hAnsi="Calibri"/>
          <w:b/>
          <w:sz w:val="24"/>
        </w:rPr>
        <w:t xml:space="preserve">11:50 Встреча с гидом в холле отеля. </w:t>
      </w:r>
    </w:p>
    <w:p w14:paraId="2358231A" w14:textId="77777777" w:rsidR="000D6DB5" w:rsidRDefault="00D91961">
      <w:pPr>
        <w:numPr>
          <w:ilvl w:val="0"/>
          <w:numId w:val="1"/>
        </w:numPr>
        <w:jc w:val="both"/>
        <w:rPr>
          <w:rFonts w:ascii="Calibri" w:hAnsi="Calibri"/>
          <w:sz w:val="24"/>
        </w:rPr>
      </w:pPr>
      <w:r>
        <w:rPr>
          <w:rFonts w:ascii="Calibri" w:hAnsi="Calibri"/>
          <w:b/>
          <w:sz w:val="24"/>
        </w:rPr>
        <w:lastRenderedPageBreak/>
        <w:t xml:space="preserve">12:00 – 13:30 Посещение музея "Татар Бистесе" с чаепитием. </w:t>
      </w:r>
      <w:r>
        <w:rPr>
          <w:rFonts w:ascii="Calibri" w:hAnsi="Calibri"/>
          <w:sz w:val="24"/>
        </w:rPr>
        <w:t>Здесь всё пропитано татарской культурой и старинными традициями. Это место, где вы окунетесь в атмосферу татарского быта и почувствуете себя гостями в старинной татарской семье.</w:t>
      </w:r>
    </w:p>
    <w:p w14:paraId="07476907" w14:textId="77777777" w:rsidR="000D6DB5" w:rsidRDefault="00D91961">
      <w:pPr>
        <w:numPr>
          <w:ilvl w:val="0"/>
          <w:numId w:val="1"/>
        </w:numPr>
        <w:spacing w:after="75"/>
        <w:jc w:val="both"/>
        <w:rPr>
          <w:rFonts w:ascii="Calibri" w:hAnsi="Calibri"/>
        </w:rPr>
      </w:pPr>
      <w:r>
        <w:rPr>
          <w:rFonts w:ascii="Calibri" w:hAnsi="Calibri"/>
          <w:b/>
          <w:sz w:val="24"/>
        </w:rPr>
        <w:t>13:30 – 14:30 Пешеходная экскурсия по Старо-татарской слободе</w:t>
      </w:r>
      <w:r>
        <w:rPr>
          <w:rFonts w:ascii="Calibri" w:hAnsi="Calibri"/>
          <w:b/>
        </w:rPr>
        <w:t xml:space="preserve">. </w:t>
      </w:r>
      <w:r>
        <w:rPr>
          <w:rFonts w:ascii="Calibri" w:hAnsi="Calibri"/>
          <w:sz w:val="24"/>
        </w:rPr>
        <w:t>Сердцем татарской части Казани можно считать сегодняшнюю старо-татарскую слободу. Отголоски активной общественной, купеческой жизни здесь у всех на виду. Вас ожидает экскурсия с рассказом о жизни и быте местного татарского населения. Вы увидите характерные особенности татарской архитектуры, узнаете о «знаке гостеприимства» и почему татарские купцы обращались к Екатерине II - «бабушка – царица», почему до сих пор казанские ичиги пользуются популярностью во Франции, где можно сфотографироваться в «окне Казани». Вы увидите самую старую каменную мечеть города, познакомитесь с её историей и особенностями мусульманской жизни.</w:t>
      </w:r>
    </w:p>
    <w:p w14:paraId="5994D715" w14:textId="77777777" w:rsidR="000D6DB5" w:rsidRDefault="00D91961">
      <w:pPr>
        <w:widowControl/>
        <w:numPr>
          <w:ilvl w:val="0"/>
          <w:numId w:val="1"/>
        </w:numPr>
        <w:jc w:val="both"/>
        <w:rPr>
          <w:rFonts w:ascii="Calibri" w:hAnsi="Calibri"/>
          <w:b/>
          <w:sz w:val="24"/>
        </w:rPr>
      </w:pPr>
      <w:r>
        <w:rPr>
          <w:rFonts w:ascii="Calibri" w:hAnsi="Calibri"/>
          <w:b/>
          <w:sz w:val="24"/>
        </w:rPr>
        <w:t xml:space="preserve">15:00 – 16:00 Посещение комплекса «Туган Авылым» с мастер-классом «Татарский костюм». </w:t>
      </w:r>
      <w:r>
        <w:rPr>
          <w:rFonts w:ascii="Calibri" w:hAnsi="Calibri"/>
          <w:sz w:val="24"/>
        </w:rPr>
        <w:t>На мастер-классе Вы познакомитесь с особенностями народной одежды, сможете примерить костюмы хана и ханши, царицы Сююмбике и богатых горожанок. Яркие фото в необычных нарядах будут Вам подарком и надолго сохранят впечатления.</w:t>
      </w:r>
    </w:p>
    <w:p w14:paraId="3E0C1A8B" w14:textId="77777777" w:rsidR="000D6DB5" w:rsidRDefault="00D91961">
      <w:pPr>
        <w:numPr>
          <w:ilvl w:val="0"/>
          <w:numId w:val="1"/>
        </w:numPr>
        <w:jc w:val="both"/>
        <w:rPr>
          <w:rFonts w:ascii="Calibri" w:hAnsi="Calibri"/>
          <w:b/>
          <w:sz w:val="24"/>
        </w:rPr>
      </w:pPr>
      <w:r>
        <w:rPr>
          <w:rFonts w:ascii="Calibri" w:hAnsi="Calibri"/>
          <w:b/>
          <w:sz w:val="24"/>
        </w:rPr>
        <w:t>16:00 - 17:00 Обед в кафе</w:t>
      </w:r>
    </w:p>
    <w:p w14:paraId="71631F22" w14:textId="77777777" w:rsidR="000D6DB5" w:rsidRDefault="00D91961">
      <w:pPr>
        <w:numPr>
          <w:ilvl w:val="0"/>
          <w:numId w:val="1"/>
        </w:numPr>
        <w:jc w:val="both"/>
        <w:rPr>
          <w:rFonts w:ascii="Calibri" w:hAnsi="Calibri"/>
          <w:sz w:val="24"/>
        </w:rPr>
      </w:pPr>
      <w:r>
        <w:rPr>
          <w:rFonts w:ascii="Calibri" w:hAnsi="Calibri"/>
          <w:b/>
          <w:sz w:val="24"/>
        </w:rPr>
        <w:t xml:space="preserve">17:00 – 17:30 Прогулка по ул. Петербургской. </w:t>
      </w:r>
      <w:r>
        <w:rPr>
          <w:rFonts w:ascii="Calibri" w:hAnsi="Calibri"/>
          <w:sz w:val="24"/>
        </w:rPr>
        <w:t>Улица Свердлова была обустроена городом Санкт-Петербургом в подарок Казани к празднованию 1000-летия города и сегодня, называясь Петербургской, сохраняет в себе ауру этого чудесного города.</w:t>
      </w:r>
    </w:p>
    <w:p w14:paraId="02AE56FD" w14:textId="77777777" w:rsidR="000D6DB5" w:rsidRDefault="00D91961">
      <w:pPr>
        <w:numPr>
          <w:ilvl w:val="0"/>
          <w:numId w:val="1"/>
        </w:numPr>
        <w:jc w:val="both"/>
        <w:rPr>
          <w:rFonts w:ascii="Calibri" w:hAnsi="Calibri"/>
          <w:sz w:val="24"/>
        </w:rPr>
      </w:pPr>
      <w:r>
        <w:rPr>
          <w:rFonts w:ascii="Calibri" w:hAnsi="Calibri"/>
          <w:b/>
          <w:sz w:val="24"/>
        </w:rPr>
        <w:t>17:30 – 18:30</w:t>
      </w:r>
      <w:r>
        <w:rPr>
          <w:b/>
          <w:sz w:val="24"/>
        </w:rPr>
        <w:t xml:space="preserve"> </w:t>
      </w:r>
      <w:r>
        <w:rPr>
          <w:rFonts w:ascii="Calibri" w:hAnsi="Calibri"/>
          <w:b/>
          <w:sz w:val="24"/>
        </w:rPr>
        <w:t xml:space="preserve">Посещение музея социалистического быта + экскурсия. </w:t>
      </w:r>
      <w:r>
        <w:rPr>
          <w:rFonts w:ascii="Calibri" w:hAnsi="Calibri"/>
          <w:sz w:val="24"/>
        </w:rPr>
        <w:t>Музей, посвященный жизни в СССР в 1970–80-х годах, с коллекцией игрушек, одежды и музыкальной атрибутики.</w:t>
      </w:r>
    </w:p>
    <w:p w14:paraId="754BD04B" w14:textId="77777777" w:rsidR="000D6DB5" w:rsidRDefault="00D91961">
      <w:pPr>
        <w:widowControl/>
        <w:numPr>
          <w:ilvl w:val="0"/>
          <w:numId w:val="1"/>
        </w:numPr>
        <w:jc w:val="both"/>
        <w:rPr>
          <w:rFonts w:ascii="Calibri" w:hAnsi="Calibri"/>
          <w:sz w:val="24"/>
        </w:rPr>
      </w:pPr>
      <w:r>
        <w:rPr>
          <w:rFonts w:ascii="Calibri" w:hAnsi="Calibri"/>
          <w:b/>
          <w:sz w:val="24"/>
        </w:rPr>
        <w:t>18:30 – 19:30 Пешеходная экскурсия по улице Баумана</w:t>
      </w:r>
      <w:r>
        <w:rPr>
          <w:rFonts w:ascii="Calibri" w:hAnsi="Calibri"/>
          <w:sz w:val="24"/>
        </w:rPr>
        <w:t>, или так называемому «Казанскому Арбату». Это первая купеческая часть города, образованная ещё в конце 17 века. История её возникновения очень интересна, а складывался её облик столетиями!</w:t>
      </w:r>
    </w:p>
    <w:p w14:paraId="7882C9C7" w14:textId="77777777" w:rsidR="000D6DB5" w:rsidRDefault="00D91961">
      <w:pPr>
        <w:widowControl/>
        <w:ind w:left="566"/>
        <w:jc w:val="both"/>
        <w:rPr>
          <w:rFonts w:ascii="Calibri" w:hAnsi="Calibri"/>
          <w:sz w:val="24"/>
        </w:rPr>
      </w:pPr>
      <w:r>
        <w:rPr>
          <w:rFonts w:ascii="Calibri" w:hAnsi="Calibri"/>
          <w:sz w:val="24"/>
        </w:rPr>
        <w:t>Во время экскурсии вы увидите:</w:t>
      </w:r>
    </w:p>
    <w:p w14:paraId="4C83C3DD" w14:textId="77777777" w:rsidR="000D6DB5" w:rsidRDefault="00D91961">
      <w:pPr>
        <w:ind w:left="566"/>
        <w:jc w:val="both"/>
        <w:rPr>
          <w:rFonts w:ascii="Calibri" w:hAnsi="Calibri"/>
          <w:sz w:val="24"/>
        </w:rPr>
      </w:pPr>
      <w:r>
        <w:rPr>
          <w:rFonts w:ascii="Calibri" w:hAnsi="Calibri"/>
          <w:sz w:val="24"/>
        </w:rPr>
        <w:t>- Восточные часы с фигурками персонажей татарских сказок</w:t>
      </w:r>
    </w:p>
    <w:p w14:paraId="75FDD6C4" w14:textId="77777777" w:rsidR="000D6DB5" w:rsidRDefault="00D91961">
      <w:pPr>
        <w:ind w:left="566"/>
        <w:jc w:val="both"/>
        <w:rPr>
          <w:rFonts w:ascii="Calibri" w:hAnsi="Calibri"/>
          <w:sz w:val="24"/>
        </w:rPr>
      </w:pPr>
      <w:r>
        <w:rPr>
          <w:rFonts w:ascii="Calibri" w:hAnsi="Calibri"/>
          <w:sz w:val="24"/>
        </w:rPr>
        <w:t>- первый в мире памятник великому оперному певцу Фёдору Шаляпину</w:t>
      </w:r>
    </w:p>
    <w:p w14:paraId="2625031C" w14:textId="77777777" w:rsidR="000D6DB5" w:rsidRDefault="00D91961">
      <w:pPr>
        <w:ind w:left="566"/>
        <w:jc w:val="both"/>
        <w:rPr>
          <w:rFonts w:ascii="Calibri" w:hAnsi="Calibri"/>
          <w:sz w:val="24"/>
        </w:rPr>
      </w:pPr>
      <w:r>
        <w:rPr>
          <w:rFonts w:ascii="Calibri" w:hAnsi="Calibri"/>
          <w:sz w:val="24"/>
        </w:rPr>
        <w:t>- скульптурные композиции в виде фонтанов</w:t>
      </w:r>
    </w:p>
    <w:p w14:paraId="74F4FDD8" w14:textId="77777777" w:rsidR="000D6DB5" w:rsidRDefault="00D91961">
      <w:pPr>
        <w:ind w:left="566"/>
        <w:jc w:val="both"/>
        <w:rPr>
          <w:rFonts w:ascii="Calibri" w:hAnsi="Calibri"/>
          <w:sz w:val="24"/>
        </w:rPr>
      </w:pPr>
      <w:r>
        <w:rPr>
          <w:rFonts w:ascii="Calibri" w:hAnsi="Calibri"/>
          <w:sz w:val="24"/>
        </w:rPr>
        <w:t>- здание драматического театра, основанного более ста лет назад</w:t>
      </w:r>
    </w:p>
    <w:p w14:paraId="75BB3BE8" w14:textId="77777777" w:rsidR="000D6DB5" w:rsidRDefault="00D91961">
      <w:pPr>
        <w:ind w:left="566"/>
        <w:jc w:val="both"/>
        <w:rPr>
          <w:rFonts w:ascii="Calibri" w:hAnsi="Calibri"/>
          <w:sz w:val="24"/>
        </w:rPr>
      </w:pPr>
      <w:r>
        <w:rPr>
          <w:rFonts w:ascii="Calibri" w:hAnsi="Calibri"/>
          <w:sz w:val="24"/>
        </w:rPr>
        <w:t>- точную копию кареты императрицы Екатерины Великой</w:t>
      </w:r>
    </w:p>
    <w:p w14:paraId="2AF6179D" w14:textId="77777777" w:rsidR="000D6DB5" w:rsidRDefault="00D91961">
      <w:pPr>
        <w:ind w:left="566"/>
        <w:jc w:val="both"/>
        <w:rPr>
          <w:rFonts w:ascii="Calibri" w:hAnsi="Calibri"/>
          <w:sz w:val="24"/>
        </w:rPr>
      </w:pPr>
      <w:r>
        <w:rPr>
          <w:rFonts w:ascii="Calibri" w:hAnsi="Calibri"/>
          <w:sz w:val="24"/>
        </w:rPr>
        <w:t>- памятник Коту казанскому</w:t>
      </w:r>
    </w:p>
    <w:p w14:paraId="3DF49DE7" w14:textId="77777777" w:rsidR="000D6DB5" w:rsidRDefault="00D91961">
      <w:pPr>
        <w:ind w:left="566"/>
        <w:jc w:val="both"/>
        <w:rPr>
          <w:rFonts w:ascii="Calibri" w:hAnsi="Calibri"/>
          <w:sz w:val="24"/>
        </w:rPr>
      </w:pPr>
      <w:r>
        <w:rPr>
          <w:rFonts w:ascii="Calibri" w:hAnsi="Calibri"/>
          <w:sz w:val="24"/>
        </w:rPr>
        <w:t>- памятный знак «Нулевой меридиан Казани» и аллею звёзд</w:t>
      </w:r>
    </w:p>
    <w:p w14:paraId="6C5A85C6" w14:textId="77777777" w:rsidR="000D6DB5" w:rsidRDefault="00D91961">
      <w:pPr>
        <w:ind w:left="566"/>
        <w:jc w:val="both"/>
        <w:rPr>
          <w:rFonts w:ascii="Calibri" w:hAnsi="Calibri"/>
          <w:sz w:val="24"/>
        </w:rPr>
      </w:pPr>
      <w:r>
        <w:rPr>
          <w:rFonts w:ascii="Calibri" w:hAnsi="Calibri"/>
          <w:sz w:val="24"/>
        </w:rPr>
        <w:t>А также узнаете:</w:t>
      </w:r>
    </w:p>
    <w:p w14:paraId="67CAFB7B" w14:textId="77777777" w:rsidR="000D6DB5" w:rsidRDefault="00D91961">
      <w:pPr>
        <w:ind w:left="566"/>
        <w:jc w:val="both"/>
        <w:rPr>
          <w:rFonts w:ascii="Calibri" w:hAnsi="Calibri"/>
          <w:sz w:val="24"/>
        </w:rPr>
      </w:pPr>
      <w:r>
        <w:rPr>
          <w:rFonts w:ascii="Calibri" w:hAnsi="Calibri"/>
          <w:sz w:val="24"/>
        </w:rPr>
        <w:t>- О подземных ходах и золотом запасе России</w:t>
      </w:r>
    </w:p>
    <w:p w14:paraId="711E95F1" w14:textId="77777777" w:rsidR="000D6DB5" w:rsidRDefault="00D91961">
      <w:pPr>
        <w:ind w:left="566"/>
        <w:jc w:val="both"/>
        <w:rPr>
          <w:rFonts w:ascii="Calibri" w:hAnsi="Calibri"/>
          <w:sz w:val="24"/>
        </w:rPr>
      </w:pPr>
      <w:r>
        <w:rPr>
          <w:rFonts w:ascii="Calibri" w:hAnsi="Calibri"/>
          <w:sz w:val="24"/>
        </w:rPr>
        <w:t>- с чем связана высота Богоявленской колокольни</w:t>
      </w:r>
    </w:p>
    <w:p w14:paraId="3D6B2CD9" w14:textId="77777777" w:rsidR="000D6DB5" w:rsidRDefault="00D91961">
      <w:pPr>
        <w:ind w:left="566"/>
        <w:jc w:val="both"/>
        <w:rPr>
          <w:rFonts w:ascii="Calibri" w:hAnsi="Calibri"/>
          <w:sz w:val="24"/>
        </w:rPr>
      </w:pPr>
      <w:r>
        <w:rPr>
          <w:rFonts w:ascii="Calibri" w:hAnsi="Calibri"/>
          <w:sz w:val="24"/>
        </w:rPr>
        <w:t>- какое здание напоминает развёрнутую книгу и почему</w:t>
      </w:r>
    </w:p>
    <w:p w14:paraId="53A442B1" w14:textId="77777777" w:rsidR="000D6DB5" w:rsidRDefault="00D91961">
      <w:pPr>
        <w:ind w:left="566"/>
        <w:jc w:val="both"/>
        <w:rPr>
          <w:rFonts w:ascii="Calibri" w:hAnsi="Calibri"/>
          <w:sz w:val="24"/>
        </w:rPr>
      </w:pPr>
      <w:r>
        <w:rPr>
          <w:rFonts w:ascii="Calibri" w:hAnsi="Calibri"/>
          <w:sz w:val="24"/>
        </w:rPr>
        <w:t>Дополнительно: вы сможете посетить сувенирные магазины и познакомиться с изделиями народных промыслов.</w:t>
      </w:r>
    </w:p>
    <w:p w14:paraId="5F9F738A" w14:textId="77777777" w:rsidR="000D6DB5" w:rsidRDefault="00D91961">
      <w:pPr>
        <w:numPr>
          <w:ilvl w:val="0"/>
          <w:numId w:val="1"/>
        </w:numPr>
        <w:jc w:val="both"/>
        <w:rPr>
          <w:rFonts w:ascii="Calibri" w:hAnsi="Calibri"/>
          <w:b/>
          <w:sz w:val="24"/>
        </w:rPr>
      </w:pPr>
      <w:r>
        <w:rPr>
          <w:rFonts w:ascii="Calibri" w:hAnsi="Calibri"/>
          <w:b/>
          <w:sz w:val="24"/>
        </w:rPr>
        <w:t>19:30 Трансфер в а/п через отель</w:t>
      </w:r>
    </w:p>
    <w:p w14:paraId="03205CEA" w14:textId="77777777" w:rsidR="000D6DB5" w:rsidRDefault="000D6DB5">
      <w:pPr>
        <w:rPr>
          <w:rFonts w:ascii="Calibri" w:hAnsi="Calibri"/>
          <w:b/>
          <w:i/>
          <w:sz w:val="28"/>
        </w:rPr>
      </w:pPr>
    </w:p>
    <w:p w14:paraId="323A68DC" w14:textId="77777777" w:rsidR="000D6DB5" w:rsidRDefault="000D6DB5">
      <w:pPr>
        <w:rPr>
          <w:rFonts w:ascii="Calibri" w:hAnsi="Calibri"/>
          <w:b/>
          <w:sz w:val="28"/>
          <w:u w:val="single"/>
        </w:rPr>
      </w:pPr>
    </w:p>
    <w:p w14:paraId="05D59F29" w14:textId="77777777" w:rsidR="000D6DB5" w:rsidRDefault="00D91961">
      <w:pPr>
        <w:ind w:left="426"/>
        <w:rPr>
          <w:rFonts w:ascii="Calibri" w:hAnsi="Calibri"/>
          <w:b/>
          <w:sz w:val="28"/>
          <w:u w:val="single"/>
        </w:rPr>
      </w:pPr>
      <w:r>
        <w:rPr>
          <w:rFonts w:ascii="Calibri" w:hAnsi="Calibri"/>
          <w:b/>
          <w:sz w:val="28"/>
          <w:u w:val="single"/>
        </w:rPr>
        <w:t>В стоимость тура входит:</w:t>
      </w:r>
    </w:p>
    <w:p w14:paraId="6F479633" w14:textId="77777777" w:rsidR="000D6DB5" w:rsidRDefault="000D6DB5">
      <w:pPr>
        <w:rPr>
          <w:rFonts w:ascii="Calibri" w:hAnsi="Calibri"/>
          <w:b/>
          <w:sz w:val="28"/>
          <w:u w:val="single"/>
        </w:rPr>
      </w:pPr>
    </w:p>
    <w:p w14:paraId="285A061C" w14:textId="77777777" w:rsidR="000D6DB5" w:rsidRDefault="00D91961">
      <w:pPr>
        <w:numPr>
          <w:ilvl w:val="0"/>
          <w:numId w:val="6"/>
        </w:numPr>
        <w:rPr>
          <w:rFonts w:ascii="Calibri" w:hAnsi="Calibri"/>
          <w:b/>
          <w:sz w:val="28"/>
        </w:rPr>
      </w:pPr>
      <w:r>
        <w:rPr>
          <w:rFonts w:ascii="Calibri" w:hAnsi="Calibri"/>
          <w:b/>
          <w:sz w:val="28"/>
        </w:rPr>
        <w:t>Проживание в гостинице выбранной категории (заселение после 14-00, освобождение до 12-00).</w:t>
      </w:r>
    </w:p>
    <w:p w14:paraId="20A92316" w14:textId="4CA96801" w:rsidR="000D6DB5" w:rsidRDefault="00D91961">
      <w:pPr>
        <w:numPr>
          <w:ilvl w:val="0"/>
          <w:numId w:val="6"/>
        </w:numPr>
        <w:rPr>
          <w:rFonts w:ascii="Calibri" w:hAnsi="Calibri"/>
          <w:b/>
          <w:sz w:val="28"/>
        </w:rPr>
      </w:pPr>
      <w:r>
        <w:rPr>
          <w:rFonts w:ascii="Calibri" w:hAnsi="Calibri"/>
          <w:b/>
          <w:sz w:val="28"/>
        </w:rPr>
        <w:t>Питание</w:t>
      </w:r>
      <w:r w:rsidR="005C43AE">
        <w:rPr>
          <w:rFonts w:ascii="Calibri" w:hAnsi="Calibri"/>
          <w:b/>
          <w:sz w:val="28"/>
        </w:rPr>
        <w:t xml:space="preserve"> полупансион(</w:t>
      </w:r>
      <w:r w:rsidR="00657EBE" w:rsidRPr="00657EBE">
        <w:rPr>
          <w:rFonts w:ascii="Calibri" w:hAnsi="Calibri"/>
          <w:b/>
          <w:sz w:val="28"/>
        </w:rPr>
        <w:t>завтрак+обед</w:t>
      </w:r>
      <w:r w:rsidR="005C43AE">
        <w:rPr>
          <w:rFonts w:ascii="Calibri" w:hAnsi="Calibri"/>
          <w:b/>
          <w:sz w:val="28"/>
        </w:rPr>
        <w:t>)</w:t>
      </w:r>
      <w:r>
        <w:rPr>
          <w:rFonts w:ascii="Calibri" w:hAnsi="Calibri"/>
          <w:b/>
          <w:sz w:val="28"/>
        </w:rPr>
        <w:t xml:space="preserve"> по программе (4 завтрака, 4 обеда).</w:t>
      </w:r>
    </w:p>
    <w:p w14:paraId="13B3BE57" w14:textId="77777777" w:rsidR="000D6DB5" w:rsidRDefault="00D91961">
      <w:pPr>
        <w:numPr>
          <w:ilvl w:val="0"/>
          <w:numId w:val="6"/>
        </w:numPr>
        <w:rPr>
          <w:rFonts w:ascii="Calibri" w:hAnsi="Calibri"/>
          <w:b/>
          <w:sz w:val="28"/>
        </w:rPr>
      </w:pPr>
      <w:r>
        <w:rPr>
          <w:rFonts w:ascii="Calibri" w:hAnsi="Calibri"/>
          <w:b/>
          <w:sz w:val="28"/>
        </w:rPr>
        <w:t>Сопровождение группы гидом-экскурсоводом.</w:t>
      </w:r>
    </w:p>
    <w:p w14:paraId="7199BDAF" w14:textId="77777777" w:rsidR="000D6DB5" w:rsidRDefault="00D91961">
      <w:pPr>
        <w:numPr>
          <w:ilvl w:val="0"/>
          <w:numId w:val="6"/>
        </w:numPr>
        <w:rPr>
          <w:rFonts w:ascii="Calibri" w:hAnsi="Calibri"/>
          <w:b/>
          <w:sz w:val="28"/>
        </w:rPr>
      </w:pPr>
      <w:r>
        <w:rPr>
          <w:rFonts w:ascii="Calibri" w:hAnsi="Calibri"/>
          <w:b/>
          <w:sz w:val="28"/>
        </w:rPr>
        <w:t xml:space="preserve">Входные билеты в музеи в соответствии с программой. </w:t>
      </w:r>
    </w:p>
    <w:p w14:paraId="320ED79D" w14:textId="77777777" w:rsidR="000D6DB5" w:rsidRDefault="00D91961">
      <w:pPr>
        <w:numPr>
          <w:ilvl w:val="0"/>
          <w:numId w:val="6"/>
        </w:numPr>
        <w:rPr>
          <w:rFonts w:ascii="Calibri" w:hAnsi="Calibri"/>
          <w:b/>
          <w:sz w:val="28"/>
        </w:rPr>
      </w:pPr>
      <w:r>
        <w:rPr>
          <w:rFonts w:ascii="Calibri" w:hAnsi="Calibri"/>
          <w:b/>
          <w:sz w:val="28"/>
        </w:rPr>
        <w:t>Транспортное обслуживание по программе.</w:t>
      </w:r>
    </w:p>
    <w:p w14:paraId="7E727161" w14:textId="77777777" w:rsidR="000D6DB5" w:rsidRDefault="000D6DB5"/>
    <w:p w14:paraId="0774A428" w14:textId="77777777" w:rsidR="000D6DB5" w:rsidRDefault="000D6DB5"/>
    <w:p w14:paraId="20CA4735" w14:textId="77777777" w:rsidR="000D6DB5" w:rsidRDefault="000D6DB5">
      <w:pPr>
        <w:rPr>
          <w:b/>
          <w:color w:val="FF0000"/>
          <w:sz w:val="24"/>
        </w:rPr>
      </w:pPr>
    </w:p>
    <w:p w14:paraId="0B1A8A55" w14:textId="77777777" w:rsidR="000D6DB5" w:rsidRDefault="00D91961">
      <w:pPr>
        <w:rPr>
          <w:color w:val="FF0000"/>
          <w:sz w:val="24"/>
        </w:rPr>
      </w:pPr>
      <w:r>
        <w:rPr>
          <w:color w:val="FF0000"/>
        </w:rPr>
        <w:t>*</w:t>
      </w:r>
      <w:r>
        <w:rPr>
          <w:color w:val="FF0000"/>
          <w:sz w:val="24"/>
        </w:rPr>
        <w:t>Туроператор сохраняет право пересмотра стоимости предоставляемых услуг, а также их увеличения, в связи с ростом цен этих услуг.</w:t>
      </w:r>
    </w:p>
    <w:p w14:paraId="14399CB3" w14:textId="77777777" w:rsidR="000D6DB5" w:rsidRDefault="000D6DB5"/>
    <w:sectPr w:rsidR="000D6DB5">
      <w:headerReference w:type="default" r:id="rId7"/>
      <w:pgSz w:w="11906" w:h="16838"/>
      <w:pgMar w:top="284" w:right="830" w:bottom="284"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A79D" w14:textId="77777777" w:rsidR="00CD19ED" w:rsidRDefault="00CD19ED" w:rsidP="005C43AE">
      <w:r>
        <w:separator/>
      </w:r>
    </w:p>
  </w:endnote>
  <w:endnote w:type="continuationSeparator" w:id="0">
    <w:p w14:paraId="4C40EFF5" w14:textId="77777777" w:rsidR="00CD19ED" w:rsidRDefault="00CD19ED" w:rsidP="005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F4D5" w14:textId="77777777" w:rsidR="00CD19ED" w:rsidRDefault="00CD19ED" w:rsidP="005C43AE">
      <w:r>
        <w:separator/>
      </w:r>
    </w:p>
  </w:footnote>
  <w:footnote w:type="continuationSeparator" w:id="0">
    <w:p w14:paraId="09945AF6" w14:textId="77777777" w:rsidR="00CD19ED" w:rsidRDefault="00CD19ED" w:rsidP="005C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676"/>
      <w:gridCol w:w="4864"/>
    </w:tblGrid>
    <w:tr w:rsidR="00657EBE" w14:paraId="1C1A71EE" w14:textId="77777777" w:rsidTr="009D7BE6">
      <w:trPr>
        <w:jc w:val="center"/>
      </w:trPr>
      <w:tc>
        <w:tcPr>
          <w:tcW w:w="4676" w:type="dxa"/>
          <w:shd w:val="clear" w:color="auto" w:fill="auto"/>
        </w:tcPr>
        <w:p w14:paraId="25BC30A8" w14:textId="056C73D8" w:rsidR="00657EBE" w:rsidRDefault="00657EBE" w:rsidP="00657EBE">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rPr>
          </w:pPr>
          <w:r w:rsidRPr="00FD507C">
            <w:rPr>
              <w:noProof/>
            </w:rPr>
            <w:drawing>
              <wp:inline distT="0" distB="0" distL="0" distR="0" wp14:anchorId="2A1293C8" wp14:editId="44978F97">
                <wp:extent cx="2700655" cy="1275715"/>
                <wp:effectExtent l="0" t="0" r="4445" b="635"/>
                <wp:docPr id="8856756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1275715"/>
                        </a:xfrm>
                        <a:prstGeom prst="rect">
                          <a:avLst/>
                        </a:prstGeom>
                        <a:solidFill>
                          <a:srgbClr val="FFFFFF"/>
                        </a:solidFill>
                        <a:ln>
                          <a:noFill/>
                        </a:ln>
                      </pic:spPr>
                    </pic:pic>
                  </a:graphicData>
                </a:graphic>
              </wp:inline>
            </w:drawing>
          </w:r>
        </w:p>
      </w:tc>
      <w:tc>
        <w:tcPr>
          <w:tcW w:w="4864" w:type="dxa"/>
          <w:shd w:val="clear" w:color="auto" w:fill="auto"/>
        </w:tcPr>
        <w:p w14:paraId="3FA35E12" w14:textId="77777777" w:rsidR="00657EBE" w:rsidRDefault="00657EBE" w:rsidP="00657EBE">
          <w:pPr>
            <w:pStyle w:val="Footer"/>
            <w:tabs>
              <w:tab w:val="center" w:pos="-20301"/>
              <w:tab w:val="right" w:pos="-15981"/>
              <w:tab w:val="center" w:pos="-3601"/>
              <w:tab w:val="right" w:pos="719"/>
            </w:tabs>
            <w:snapToGrid w:val="0"/>
            <w:jc w:val="right"/>
            <w:rPr>
              <w:b/>
              <w:bCs/>
              <w:i/>
            </w:rPr>
          </w:pPr>
          <w:r>
            <w:rPr>
              <w:b/>
              <w:bCs/>
            </w:rPr>
            <w:t xml:space="preserve">«Арт-Тревел» </w:t>
          </w:r>
          <w:r>
            <w:rPr>
              <w:b/>
              <w:bCs/>
              <w:i/>
            </w:rPr>
            <w:t>- искусство путешествовать</w:t>
          </w:r>
        </w:p>
        <w:p w14:paraId="795CA57D" w14:textId="77777777" w:rsidR="00657EBE" w:rsidRDefault="00657EBE" w:rsidP="00657EBE">
          <w:pPr>
            <w:pStyle w:val="Footer"/>
            <w:tabs>
              <w:tab w:val="center" w:pos="-20301"/>
              <w:tab w:val="right" w:pos="-15981"/>
              <w:tab w:val="center" w:pos="-3601"/>
              <w:tab w:val="right" w:pos="719"/>
            </w:tabs>
            <w:snapToGrid w:val="0"/>
            <w:jc w:val="right"/>
            <w:rPr>
              <w:b/>
              <w:bCs/>
            </w:rPr>
          </w:pPr>
          <w:r>
            <w:rPr>
              <w:b/>
              <w:bCs/>
              <w:i/>
            </w:rPr>
            <w:t xml:space="preserve">реестр туроператора </w:t>
          </w:r>
          <w:r>
            <w:rPr>
              <w:rFonts w:ascii="Trebuchet MS" w:hAnsi="Trebuchet MS" w:cs="Trebuchet MS"/>
              <w:sz w:val="18"/>
            </w:rPr>
            <w:t>РТО 017358</w:t>
          </w:r>
          <w:r>
            <w:t xml:space="preserve"> </w:t>
          </w:r>
        </w:p>
        <w:p w14:paraId="72459B27" w14:textId="77777777" w:rsidR="00657EBE" w:rsidRPr="00534FFC" w:rsidRDefault="00657EBE" w:rsidP="00657EBE">
          <w:pPr>
            <w:pStyle w:val="Footer"/>
            <w:tabs>
              <w:tab w:val="center" w:pos="-20301"/>
              <w:tab w:val="right" w:pos="-15981"/>
              <w:tab w:val="center" w:pos="-3601"/>
              <w:tab w:val="right" w:pos="719"/>
            </w:tabs>
            <w:snapToGrid w:val="0"/>
            <w:jc w:val="right"/>
            <w:rPr>
              <w:b/>
              <w:bCs/>
              <w:lang w:val="en-US"/>
            </w:rPr>
          </w:pPr>
          <w:r>
            <w:rPr>
              <w:b/>
              <w:bCs/>
            </w:rPr>
            <w:t xml:space="preserve">СПб, Банковский пер. д.3, оф. </w:t>
          </w:r>
          <w:r w:rsidRPr="00534FFC">
            <w:rPr>
              <w:b/>
              <w:bCs/>
              <w:lang w:val="en-US"/>
            </w:rPr>
            <w:t>№ 1.2</w:t>
          </w:r>
        </w:p>
        <w:p w14:paraId="735E12FD" w14:textId="77777777" w:rsidR="00657EBE" w:rsidRDefault="00657EBE" w:rsidP="00657EBE">
          <w:pPr>
            <w:pStyle w:val="Footer"/>
            <w:tabs>
              <w:tab w:val="center" w:pos="-20301"/>
              <w:tab w:val="right" w:pos="-15981"/>
              <w:tab w:val="center" w:pos="-3601"/>
              <w:tab w:val="right" w:pos="719"/>
            </w:tabs>
            <w:jc w:val="right"/>
            <w:rPr>
              <w:b/>
              <w:bCs/>
              <w:lang w:val="en-US"/>
            </w:rPr>
          </w:pPr>
          <w:r>
            <w:rPr>
              <w:b/>
              <w:bCs/>
            </w:rPr>
            <w:t>тел</w:t>
          </w:r>
          <w:r w:rsidRPr="00534FFC">
            <w:rPr>
              <w:b/>
              <w:bCs/>
              <w:lang w:val="en-US"/>
            </w:rPr>
            <w:t xml:space="preserve">.  </w:t>
          </w:r>
          <w:r>
            <w:rPr>
              <w:b/>
              <w:bCs/>
              <w:lang w:val="en-US"/>
            </w:rPr>
            <w:t>8(812)</w:t>
          </w:r>
          <w:r w:rsidRPr="00534FFC">
            <w:rPr>
              <w:b/>
              <w:bCs/>
              <w:lang w:val="en-US"/>
            </w:rPr>
            <w:t xml:space="preserve">360-06-50 </w:t>
          </w:r>
        </w:p>
        <w:p w14:paraId="7B0B5C6F" w14:textId="77777777" w:rsidR="00657EBE" w:rsidRPr="00534FFC" w:rsidRDefault="00657EBE" w:rsidP="00657EBE">
          <w:pPr>
            <w:pStyle w:val="Footer"/>
            <w:tabs>
              <w:tab w:val="center" w:pos="-20301"/>
              <w:tab w:val="right" w:pos="-15981"/>
              <w:tab w:val="center" w:pos="-3601"/>
              <w:tab w:val="right" w:pos="719"/>
            </w:tabs>
            <w:jc w:val="right"/>
            <w:rPr>
              <w:lang w:val="en-US"/>
            </w:rPr>
          </w:pPr>
          <w:r>
            <w:rPr>
              <w:b/>
              <w:bCs/>
              <w:lang w:val="en-US"/>
            </w:rPr>
            <w:t>WhatsApp +79910336707</w:t>
          </w:r>
        </w:p>
        <w:p w14:paraId="7DE5F725" w14:textId="77777777" w:rsidR="00657EBE" w:rsidRPr="00534FFC" w:rsidRDefault="00000000" w:rsidP="00657EBE">
          <w:pPr>
            <w:pStyle w:val="Footer"/>
            <w:tabs>
              <w:tab w:val="center" w:pos="-20301"/>
              <w:tab w:val="right" w:pos="-15981"/>
              <w:tab w:val="center" w:pos="-3601"/>
              <w:tab w:val="right" w:pos="719"/>
            </w:tabs>
            <w:jc w:val="right"/>
            <w:rPr>
              <w:b/>
              <w:bCs/>
              <w:lang w:val="en-US"/>
            </w:rPr>
          </w:pPr>
          <w:hyperlink r:id="rId2" w:history="1">
            <w:r w:rsidR="00657EBE" w:rsidRPr="00534FFC">
              <w:rPr>
                <w:rStyle w:val="Hyperlink"/>
                <w:lang w:val="en-US"/>
              </w:rPr>
              <w:t>booking@art-travel.ru</w:t>
            </w:r>
          </w:hyperlink>
        </w:p>
        <w:p w14:paraId="7A474B23" w14:textId="77777777" w:rsidR="00657EBE" w:rsidRDefault="00657EBE" w:rsidP="00657EBE">
          <w:pPr>
            <w:pStyle w:val="Footer"/>
            <w:tabs>
              <w:tab w:val="center" w:pos="-20301"/>
              <w:tab w:val="right" w:pos="-15981"/>
              <w:tab w:val="center" w:pos="-3601"/>
              <w:tab w:val="right" w:pos="719"/>
            </w:tabs>
            <w:jc w:val="right"/>
          </w:pPr>
          <w:r w:rsidRPr="00534FFC">
            <w:rPr>
              <w:b/>
              <w:bCs/>
              <w:lang w:val="en-US"/>
            </w:rPr>
            <w:t xml:space="preserve"> </w:t>
          </w:r>
          <w:hyperlink r:id="rId3" w:history="1">
            <w:r>
              <w:rPr>
                <w:rStyle w:val="Hyperlink"/>
              </w:rPr>
              <w:t>www.art-travel.ru</w:t>
            </w:r>
          </w:hyperlink>
        </w:p>
      </w:tc>
    </w:tr>
  </w:tbl>
  <w:p w14:paraId="3302BC4F" w14:textId="77777777" w:rsidR="00657EBE" w:rsidRDefault="00657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156"/>
    <w:multiLevelType w:val="multilevel"/>
    <w:tmpl w:val="82A67CE6"/>
    <w:lvl w:ilvl="0">
      <w:start w:val="1"/>
      <w:numFmt w:val="bullet"/>
      <w:lvlText w:val="❖"/>
      <w:lvlJc w:val="left"/>
      <w:pPr>
        <w:ind w:left="566" w:firstLine="0"/>
      </w:pPr>
      <w:rPr>
        <w:rFonts w:ascii="Noto Sans Symbols" w:hAnsi="Noto Sans Symbols"/>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 w15:restartNumberingAfterBreak="0">
    <w:nsid w:val="40D459B4"/>
    <w:multiLevelType w:val="multilevel"/>
    <w:tmpl w:val="4DD8AD16"/>
    <w:lvl w:ilvl="0">
      <w:start w:val="1"/>
      <w:numFmt w:val="bullet"/>
      <w:lvlText w:val="❖"/>
      <w:lvlJc w:val="left"/>
      <w:pPr>
        <w:ind w:left="566" w:firstLine="0"/>
      </w:pPr>
      <w:rPr>
        <w:rFonts w:ascii="Noto Sans Symbols" w:hAnsi="Noto Sans Symbols"/>
        <w:b/>
        <w:color w:val="000000"/>
        <w:sz w:val="24"/>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2" w15:restartNumberingAfterBreak="0">
    <w:nsid w:val="437C37FB"/>
    <w:multiLevelType w:val="multilevel"/>
    <w:tmpl w:val="A39C1B08"/>
    <w:lvl w:ilvl="0">
      <w:start w:val="1"/>
      <w:numFmt w:val="bullet"/>
      <w:lvlText w:val="●"/>
      <w:lvlJc w:val="left"/>
      <w:pPr>
        <w:ind w:left="720" w:hanging="360"/>
      </w:pPr>
      <w:rPr>
        <w:rFonts w:ascii="Noto Sans Symbols" w:hAnsi="Noto Sans Symbols"/>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Symbols" w:hAnsi="Noto Sans Symbols"/>
        <w:sz w:val="20"/>
      </w:rPr>
    </w:lvl>
    <w:lvl w:ilvl="3">
      <w:start w:val="1"/>
      <w:numFmt w:val="bullet"/>
      <w:lvlText w:val="▪"/>
      <w:lvlJc w:val="left"/>
      <w:pPr>
        <w:ind w:left="2880" w:hanging="360"/>
      </w:pPr>
      <w:rPr>
        <w:rFonts w:ascii="Noto Sans Symbols" w:hAnsi="Noto Sans Symbols"/>
        <w:sz w:val="20"/>
      </w:rPr>
    </w:lvl>
    <w:lvl w:ilvl="4">
      <w:start w:val="1"/>
      <w:numFmt w:val="bullet"/>
      <w:lvlText w:val="▪"/>
      <w:lvlJc w:val="left"/>
      <w:pPr>
        <w:ind w:left="3600" w:hanging="360"/>
      </w:pPr>
      <w:rPr>
        <w:rFonts w:ascii="Noto Sans Symbols" w:hAnsi="Noto Sans Symbols"/>
        <w:sz w:val="20"/>
      </w:rPr>
    </w:lvl>
    <w:lvl w:ilvl="5">
      <w:start w:val="1"/>
      <w:numFmt w:val="bullet"/>
      <w:lvlText w:val="▪"/>
      <w:lvlJc w:val="left"/>
      <w:pPr>
        <w:ind w:left="4320" w:hanging="360"/>
      </w:pPr>
      <w:rPr>
        <w:rFonts w:ascii="Noto Sans Symbols" w:hAnsi="Noto Sans Symbols"/>
        <w:sz w:val="20"/>
      </w:rPr>
    </w:lvl>
    <w:lvl w:ilvl="6">
      <w:start w:val="1"/>
      <w:numFmt w:val="bullet"/>
      <w:lvlText w:val="▪"/>
      <w:lvlJc w:val="left"/>
      <w:pPr>
        <w:ind w:left="5040" w:hanging="360"/>
      </w:pPr>
      <w:rPr>
        <w:rFonts w:ascii="Noto Sans Symbols" w:hAnsi="Noto Sans Symbols"/>
        <w:sz w:val="20"/>
      </w:rPr>
    </w:lvl>
    <w:lvl w:ilvl="7">
      <w:start w:val="1"/>
      <w:numFmt w:val="bullet"/>
      <w:lvlText w:val="▪"/>
      <w:lvlJc w:val="left"/>
      <w:pPr>
        <w:ind w:left="5760" w:hanging="360"/>
      </w:pPr>
      <w:rPr>
        <w:rFonts w:ascii="Noto Sans Symbols" w:hAnsi="Noto Sans Symbols"/>
        <w:sz w:val="20"/>
      </w:rPr>
    </w:lvl>
    <w:lvl w:ilvl="8">
      <w:start w:val="1"/>
      <w:numFmt w:val="bullet"/>
      <w:lvlText w:val="▪"/>
      <w:lvlJc w:val="left"/>
      <w:pPr>
        <w:ind w:left="6480" w:hanging="360"/>
      </w:pPr>
      <w:rPr>
        <w:rFonts w:ascii="Noto Sans Symbols" w:hAnsi="Noto Sans Symbols"/>
        <w:sz w:val="20"/>
      </w:rPr>
    </w:lvl>
  </w:abstractNum>
  <w:abstractNum w:abstractNumId="3" w15:restartNumberingAfterBreak="0">
    <w:nsid w:val="51334CCB"/>
    <w:multiLevelType w:val="multilevel"/>
    <w:tmpl w:val="79ECEAD2"/>
    <w:lvl w:ilvl="0">
      <w:start w:val="1"/>
      <w:numFmt w:val="bullet"/>
      <w:lvlText w:val="❖"/>
      <w:lvlJc w:val="left"/>
      <w:pPr>
        <w:ind w:left="566" w:firstLine="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4" w15:restartNumberingAfterBreak="0">
    <w:nsid w:val="762B2C41"/>
    <w:multiLevelType w:val="multilevel"/>
    <w:tmpl w:val="DBE0DF76"/>
    <w:lvl w:ilvl="0">
      <w:start w:val="1"/>
      <w:numFmt w:val="bullet"/>
      <w:lvlText w:val="❖"/>
      <w:lvlJc w:val="left"/>
      <w:pPr>
        <w:ind w:left="566" w:firstLine="0"/>
      </w:pPr>
      <w:rPr>
        <w:rFonts w:ascii="Noto Sans Symbols" w:hAnsi="Noto Sans Symbols"/>
      </w:rPr>
    </w:lvl>
    <w:lvl w:ilvl="1">
      <w:start w:val="1"/>
      <w:numFmt w:val="bullet"/>
      <w:lvlText w:val="o"/>
      <w:lvlJc w:val="left"/>
      <w:pPr>
        <w:ind w:left="1797" w:hanging="360"/>
      </w:pPr>
      <w:rPr>
        <w:rFonts w:ascii="Courier New" w:hAnsi="Courier New"/>
      </w:rPr>
    </w:lvl>
    <w:lvl w:ilvl="2">
      <w:start w:val="1"/>
      <w:numFmt w:val="bullet"/>
      <w:lvlText w:val="▪"/>
      <w:lvlJc w:val="left"/>
      <w:pPr>
        <w:ind w:left="2517" w:hanging="360"/>
      </w:pPr>
      <w:rPr>
        <w:rFonts w:ascii="Noto Sans Symbols" w:hAnsi="Noto Sans Symbols"/>
      </w:rPr>
    </w:lvl>
    <w:lvl w:ilvl="3">
      <w:start w:val="1"/>
      <w:numFmt w:val="bullet"/>
      <w:lvlText w:val="●"/>
      <w:lvlJc w:val="left"/>
      <w:pPr>
        <w:ind w:left="3237" w:hanging="360"/>
      </w:pPr>
      <w:rPr>
        <w:rFonts w:ascii="Noto Sans Symbols" w:hAnsi="Noto Sans Symbols"/>
      </w:rPr>
    </w:lvl>
    <w:lvl w:ilvl="4">
      <w:start w:val="1"/>
      <w:numFmt w:val="bullet"/>
      <w:lvlText w:val="o"/>
      <w:lvlJc w:val="left"/>
      <w:pPr>
        <w:ind w:left="3957" w:hanging="360"/>
      </w:pPr>
      <w:rPr>
        <w:rFonts w:ascii="Courier New" w:hAnsi="Courier New"/>
      </w:rPr>
    </w:lvl>
    <w:lvl w:ilvl="5">
      <w:start w:val="1"/>
      <w:numFmt w:val="bullet"/>
      <w:lvlText w:val="▪"/>
      <w:lvlJc w:val="left"/>
      <w:pPr>
        <w:ind w:left="4677" w:hanging="360"/>
      </w:pPr>
      <w:rPr>
        <w:rFonts w:ascii="Noto Sans Symbols" w:hAnsi="Noto Sans Symbols"/>
      </w:rPr>
    </w:lvl>
    <w:lvl w:ilvl="6">
      <w:start w:val="1"/>
      <w:numFmt w:val="bullet"/>
      <w:lvlText w:val="●"/>
      <w:lvlJc w:val="left"/>
      <w:pPr>
        <w:ind w:left="5397" w:hanging="360"/>
      </w:pPr>
      <w:rPr>
        <w:rFonts w:ascii="Noto Sans Symbols" w:hAnsi="Noto Sans Symbols"/>
      </w:rPr>
    </w:lvl>
    <w:lvl w:ilvl="7">
      <w:start w:val="1"/>
      <w:numFmt w:val="bullet"/>
      <w:lvlText w:val="o"/>
      <w:lvlJc w:val="left"/>
      <w:pPr>
        <w:ind w:left="6117" w:hanging="360"/>
      </w:pPr>
      <w:rPr>
        <w:rFonts w:ascii="Courier New" w:hAnsi="Courier New"/>
      </w:rPr>
    </w:lvl>
    <w:lvl w:ilvl="8">
      <w:start w:val="1"/>
      <w:numFmt w:val="bullet"/>
      <w:lvlText w:val="▪"/>
      <w:lvlJc w:val="left"/>
      <w:pPr>
        <w:ind w:left="6837" w:hanging="360"/>
      </w:pPr>
      <w:rPr>
        <w:rFonts w:ascii="Noto Sans Symbols" w:hAnsi="Noto Sans Symbols"/>
      </w:rPr>
    </w:lvl>
  </w:abstractNum>
  <w:abstractNum w:abstractNumId="5" w15:restartNumberingAfterBreak="0">
    <w:nsid w:val="7AD33DF7"/>
    <w:multiLevelType w:val="multilevel"/>
    <w:tmpl w:val="FBCC4780"/>
    <w:lvl w:ilvl="0">
      <w:start w:val="1"/>
      <w:numFmt w:val="bullet"/>
      <w:lvlText w:val="❖"/>
      <w:lvlJc w:val="left"/>
      <w:pPr>
        <w:ind w:left="566" w:firstLine="0"/>
      </w:pPr>
      <w:rPr>
        <w:rFonts w:ascii="Noto Sans Symbols" w:hAnsi="Noto Sans Symbols"/>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16cid:durableId="746806570">
    <w:abstractNumId w:val="4"/>
  </w:num>
  <w:num w:numId="2" w16cid:durableId="2053578868">
    <w:abstractNumId w:val="5"/>
  </w:num>
  <w:num w:numId="3" w16cid:durableId="436489170">
    <w:abstractNumId w:val="0"/>
  </w:num>
  <w:num w:numId="4" w16cid:durableId="40059048">
    <w:abstractNumId w:val="3"/>
  </w:num>
  <w:num w:numId="5" w16cid:durableId="914978631">
    <w:abstractNumId w:val="1"/>
  </w:num>
  <w:num w:numId="6" w16cid:durableId="1068501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B5"/>
    <w:rsid w:val="000D6DB5"/>
    <w:rsid w:val="002D5064"/>
    <w:rsid w:val="005C43AE"/>
    <w:rsid w:val="005E7012"/>
    <w:rsid w:val="00657EBE"/>
    <w:rsid w:val="00702172"/>
    <w:rsid w:val="00836123"/>
    <w:rsid w:val="00A57149"/>
    <w:rsid w:val="00CD19ED"/>
    <w:rsid w:val="00D9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9486"/>
  <w15:docId w15:val="{A38FE72E-0CFD-4BE6-9607-F6AFF9B2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1"/>
    <w:qFormat/>
  </w:style>
  <w:style w:type="paragraph" w:styleId="Heading1">
    <w:name w:val="heading 1"/>
    <w:basedOn w:val="Normal"/>
    <w:next w:val="Normal"/>
    <w:link w:val="Heading1Char1"/>
    <w:uiPriority w:val="9"/>
    <w:qFormat/>
    <w:pPr>
      <w:keepNext/>
      <w:keepLines/>
      <w:spacing w:before="480"/>
      <w:outlineLvl w:val="0"/>
    </w:pPr>
    <w:rPr>
      <w:rFonts w:ascii="Calibri" w:hAnsi="Calibri"/>
      <w:b/>
      <w:color w:val="2F5496"/>
      <w:sz w:val="28"/>
    </w:rPr>
  </w:style>
  <w:style w:type="paragraph" w:styleId="Heading2">
    <w:name w:val="heading 2"/>
    <w:basedOn w:val="Normal"/>
    <w:next w:val="Normal"/>
    <w:link w:val="Heading2Char1"/>
    <w:uiPriority w:val="9"/>
    <w:qFormat/>
    <w:pPr>
      <w:keepNext/>
      <w:keepLines/>
      <w:spacing w:before="200"/>
      <w:outlineLvl w:val="1"/>
    </w:pPr>
    <w:rPr>
      <w:rFonts w:ascii="Calibri" w:hAnsi="Calibri"/>
      <w:b/>
      <w:color w:val="4472C4"/>
      <w:sz w:val="26"/>
    </w:rPr>
  </w:style>
  <w:style w:type="paragraph" w:styleId="Heading3">
    <w:name w:val="heading 3"/>
    <w:basedOn w:val="Normal"/>
    <w:next w:val="Normal"/>
    <w:link w:val="Heading3Char1"/>
    <w:uiPriority w:val="9"/>
    <w:qFormat/>
    <w:pPr>
      <w:keepNext/>
      <w:keepLines/>
      <w:spacing w:before="200"/>
      <w:outlineLvl w:val="2"/>
    </w:pPr>
    <w:rPr>
      <w:rFonts w:ascii="Calibri" w:hAnsi="Calibri"/>
      <w:b/>
      <w:color w:val="4472C4"/>
    </w:rPr>
  </w:style>
  <w:style w:type="paragraph" w:styleId="Heading4">
    <w:name w:val="heading 4"/>
    <w:basedOn w:val="Normal"/>
    <w:next w:val="Normal"/>
    <w:link w:val="Heading4Char1"/>
    <w:uiPriority w:val="9"/>
    <w:qFormat/>
    <w:pPr>
      <w:keepNext/>
      <w:keepLines/>
      <w:spacing w:before="200"/>
      <w:outlineLvl w:val="3"/>
    </w:pPr>
    <w:rPr>
      <w:rFonts w:ascii="Calibri" w:hAnsi="Calibri"/>
      <w:b/>
      <w:i/>
      <w:color w:val="4472C4"/>
    </w:rPr>
  </w:style>
  <w:style w:type="paragraph" w:styleId="Heading5">
    <w:name w:val="heading 5"/>
    <w:basedOn w:val="Normal"/>
    <w:next w:val="Normal"/>
    <w:link w:val="Heading5Char1"/>
    <w:uiPriority w:val="9"/>
    <w:qFormat/>
    <w:pPr>
      <w:keepNext/>
      <w:keepLines/>
      <w:spacing w:before="200"/>
      <w:outlineLvl w:val="4"/>
    </w:pPr>
    <w:rPr>
      <w:rFonts w:ascii="Calibri" w:hAnsi="Calibri"/>
      <w:color w:val="1F3863"/>
    </w:rPr>
  </w:style>
  <w:style w:type="paragraph" w:styleId="Heading6">
    <w:name w:val="heading 6"/>
    <w:basedOn w:val="Normal"/>
    <w:next w:val="Normal"/>
    <w:link w:val="Heading6Char1"/>
    <w:uiPriority w:val="9"/>
    <w:qFormat/>
    <w:pPr>
      <w:keepNext/>
      <w:keepLines/>
      <w:spacing w:before="200"/>
      <w:outlineLvl w:val="5"/>
    </w:pPr>
    <w:rPr>
      <w:rFonts w:ascii="Calibri" w:hAnsi="Calibri"/>
      <w:i/>
      <w:color w:val="1F3863"/>
    </w:rPr>
  </w:style>
  <w:style w:type="paragraph" w:styleId="Heading7">
    <w:name w:val="heading 7"/>
    <w:basedOn w:val="Normal"/>
    <w:next w:val="Normal"/>
    <w:link w:val="Heading7Char"/>
    <w:uiPriority w:val="9"/>
    <w:qFormat/>
    <w:pPr>
      <w:keepNext/>
      <w:keepLines/>
      <w:spacing w:before="200"/>
      <w:outlineLvl w:val="6"/>
    </w:pPr>
    <w:rPr>
      <w:rFonts w:asciiTheme="majorHAnsi" w:hAnsiTheme="majorHAnsi"/>
      <w:i/>
      <w:color w:val="404040" w:themeColor="text1" w:themeTint="BF"/>
    </w:rPr>
  </w:style>
  <w:style w:type="paragraph" w:styleId="Heading8">
    <w:name w:val="heading 8"/>
    <w:basedOn w:val="Normal"/>
    <w:next w:val="Normal"/>
    <w:link w:val="Heading8Char"/>
    <w:uiPriority w:val="9"/>
    <w:qFormat/>
    <w:pPr>
      <w:keepNext/>
      <w:keepLines/>
      <w:spacing w:before="200"/>
      <w:outlineLvl w:val="7"/>
    </w:pPr>
    <w:rPr>
      <w:rFonts w:asciiTheme="majorHAnsi" w:hAnsiTheme="majorHAnsi"/>
      <w:color w:val="404040" w:themeColor="text1" w:themeTint="BF"/>
    </w:rPr>
  </w:style>
  <w:style w:type="paragraph" w:styleId="Heading9">
    <w:name w:val="heading 9"/>
    <w:basedOn w:val="Normal"/>
    <w:next w:val="Normal"/>
    <w:link w:val="Heading9Char"/>
    <w:uiPriority w:val="9"/>
    <w:qFormat/>
    <w:pPr>
      <w:keepNext/>
      <w:keepLines/>
      <w:spacing w:before="200"/>
      <w:outlineLvl w:val="8"/>
    </w:pPr>
    <w:rPr>
      <w:rFonts w:asciiTheme="majorHAnsi" w:hAnsiTheme="majorHAnsi"/>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ListParagraph">
    <w:name w:val="List Paragraph"/>
    <w:basedOn w:val="Normal"/>
    <w:link w:val="ListParagraphChar"/>
    <w:pPr>
      <w:ind w:left="720"/>
      <w:contextualSpacing/>
    </w:pPr>
  </w:style>
  <w:style w:type="character" w:customStyle="1" w:styleId="ListParagraphChar">
    <w:name w:val="List Paragraph Char"/>
    <w:basedOn w:val="1"/>
    <w:link w:val="ListParagraph"/>
  </w:style>
  <w:style w:type="paragraph" w:styleId="TOC2">
    <w:name w:val="toc 2"/>
    <w:next w:val="Normal"/>
    <w:link w:val="TOC2Char"/>
    <w:uiPriority w:val="39"/>
    <w:pPr>
      <w:ind w:left="200"/>
    </w:pPr>
    <w:rPr>
      <w:rFonts w:ascii="XO Thames" w:hAnsi="XO Thames"/>
      <w:sz w:val="28"/>
    </w:rPr>
  </w:style>
  <w:style w:type="character" w:customStyle="1" w:styleId="TOC2Char">
    <w:name w:val="TOC 2 Char"/>
    <w:link w:val="TOC2"/>
    <w:rPr>
      <w:rFonts w:ascii="XO Thames" w:hAnsi="XO Thames"/>
      <w:sz w:val="28"/>
    </w:rPr>
  </w:style>
  <w:style w:type="paragraph" w:styleId="TOC4">
    <w:name w:val="toc 4"/>
    <w:next w:val="Normal"/>
    <w:link w:val="TOC4Char"/>
    <w:uiPriority w:val="39"/>
    <w:pPr>
      <w:ind w:left="600"/>
    </w:pPr>
    <w:rPr>
      <w:rFonts w:ascii="XO Thames" w:hAnsi="XO Thames"/>
      <w:sz w:val="28"/>
    </w:rPr>
  </w:style>
  <w:style w:type="character" w:customStyle="1" w:styleId="TOC4Char">
    <w:name w:val="TOC 4 Char"/>
    <w:link w:val="TOC4"/>
    <w:rPr>
      <w:rFonts w:ascii="XO Thames" w:hAnsi="XO Thames"/>
      <w:sz w:val="28"/>
    </w:rPr>
  </w:style>
  <w:style w:type="character" w:customStyle="1" w:styleId="Heading7Char">
    <w:name w:val="Heading 7 Char"/>
    <w:basedOn w:val="1"/>
    <w:link w:val="Heading7"/>
    <w:rPr>
      <w:rFonts w:asciiTheme="majorHAnsi" w:hAnsiTheme="majorHAnsi"/>
      <w:i/>
      <w:color w:val="404040" w:themeColor="text1" w:themeTint="BF"/>
    </w:rPr>
  </w:style>
  <w:style w:type="paragraph" w:styleId="NoSpacing">
    <w:name w:val="No Spacing"/>
    <w:link w:val="NoSpacingChar"/>
  </w:style>
  <w:style w:type="character" w:customStyle="1" w:styleId="NoSpacingChar">
    <w:name w:val="No Spacing Char"/>
    <w:link w:val="NoSpacing"/>
  </w:style>
  <w:style w:type="paragraph" w:styleId="TOC6">
    <w:name w:val="toc 6"/>
    <w:next w:val="Normal"/>
    <w:link w:val="TOC6Char"/>
    <w:uiPriority w:val="39"/>
    <w:pPr>
      <w:ind w:left="1000"/>
    </w:pPr>
    <w:rPr>
      <w:rFonts w:ascii="XO Thames" w:hAnsi="XO Thames"/>
      <w:sz w:val="28"/>
    </w:rPr>
  </w:style>
  <w:style w:type="character" w:customStyle="1" w:styleId="TOC6Char">
    <w:name w:val="TOC 6 Char"/>
    <w:link w:val="TOC6"/>
    <w:rPr>
      <w:rFonts w:ascii="XO Thames" w:hAnsi="XO Thames"/>
      <w:sz w:val="28"/>
    </w:rPr>
  </w:style>
  <w:style w:type="paragraph" w:styleId="TOC7">
    <w:name w:val="toc 7"/>
    <w:next w:val="Normal"/>
    <w:link w:val="TOC7Char"/>
    <w:uiPriority w:val="39"/>
    <w:pPr>
      <w:ind w:left="1200"/>
    </w:pPr>
    <w:rPr>
      <w:rFonts w:ascii="XO Thames" w:hAnsi="XO Thames"/>
      <w:sz w:val="28"/>
    </w:rPr>
  </w:style>
  <w:style w:type="character" w:customStyle="1" w:styleId="TOC7Char">
    <w:name w:val="TOC 7 Char"/>
    <w:link w:val="TOC7"/>
    <w:rPr>
      <w:rFonts w:ascii="XO Thames" w:hAnsi="XO Thames"/>
      <w:sz w:val="28"/>
    </w:rPr>
  </w:style>
  <w:style w:type="paragraph" w:customStyle="1" w:styleId="10">
    <w:name w:val="Строгий1"/>
    <w:basedOn w:val="11"/>
    <w:link w:val="Strong"/>
    <w:rPr>
      <w:b/>
    </w:rPr>
  </w:style>
  <w:style w:type="character" w:styleId="Strong">
    <w:name w:val="Strong"/>
    <w:basedOn w:val="DefaultParagraphFont"/>
    <w:link w:val="10"/>
    <w:rPr>
      <w:b/>
    </w:rPr>
  </w:style>
  <w:style w:type="paragraph" w:customStyle="1" w:styleId="SubtitleChar">
    <w:name w:val="Subtitle Char"/>
    <w:basedOn w:val="11"/>
    <w:link w:val="SubtitleChar0"/>
    <w:rPr>
      <w:rFonts w:asciiTheme="majorHAnsi" w:hAnsiTheme="majorHAnsi"/>
      <w:i/>
      <w:color w:val="4F81BD" w:themeColor="accent1"/>
      <w:spacing w:val="15"/>
      <w:sz w:val="24"/>
    </w:rPr>
  </w:style>
  <w:style w:type="character" w:customStyle="1" w:styleId="SubtitleChar0">
    <w:name w:val="Subtitle Char"/>
    <w:basedOn w:val="DefaultParagraphFont"/>
    <w:link w:val="SubtitleChar"/>
    <w:rPr>
      <w:rFonts w:asciiTheme="majorHAnsi" w:hAnsiTheme="majorHAnsi"/>
      <w:i/>
      <w:color w:val="4F81BD" w:themeColor="accent1"/>
      <w:spacing w:val="15"/>
      <w:sz w:val="24"/>
    </w:rPr>
  </w:style>
  <w:style w:type="paragraph" w:customStyle="1" w:styleId="TitleChar">
    <w:name w:val="Title Char"/>
    <w:basedOn w:val="11"/>
    <w:link w:val="TitleChar0"/>
    <w:rPr>
      <w:rFonts w:asciiTheme="majorHAnsi" w:hAnsiTheme="majorHAnsi"/>
      <w:color w:val="17365D" w:themeColor="text2" w:themeShade="BF"/>
      <w:spacing w:val="5"/>
      <w:sz w:val="52"/>
    </w:rPr>
  </w:style>
  <w:style w:type="character" w:customStyle="1" w:styleId="TitleChar0">
    <w:name w:val="Title Char"/>
    <w:basedOn w:val="DefaultParagraphFont"/>
    <w:link w:val="TitleChar"/>
    <w:rPr>
      <w:rFonts w:asciiTheme="majorHAnsi" w:hAnsiTheme="majorHAnsi"/>
      <w:color w:val="17365D" w:themeColor="text2" w:themeShade="BF"/>
      <w:spacing w:val="5"/>
      <w:sz w:val="52"/>
    </w:rPr>
  </w:style>
  <w:style w:type="paragraph" w:styleId="Quote">
    <w:name w:val="Quote"/>
    <w:basedOn w:val="Normal"/>
    <w:next w:val="Normal"/>
    <w:link w:val="QuoteChar"/>
    <w:rPr>
      <w:i/>
      <w:color w:val="000000" w:themeColor="text1"/>
    </w:rPr>
  </w:style>
  <w:style w:type="character" w:customStyle="1" w:styleId="QuoteChar">
    <w:name w:val="Quote Char"/>
    <w:basedOn w:val="1"/>
    <w:link w:val="Quote"/>
    <w:rPr>
      <w:i/>
      <w:color w:val="000000" w:themeColor="text1"/>
    </w:rPr>
  </w:style>
  <w:style w:type="paragraph" w:customStyle="1" w:styleId="Endnote">
    <w:name w:val="Endnote"/>
    <w:basedOn w:val="Normal"/>
    <w:link w:val="Endnote0"/>
  </w:style>
  <w:style w:type="character" w:customStyle="1" w:styleId="Endnote0">
    <w:name w:val="Endnote"/>
    <w:basedOn w:val="1"/>
    <w:link w:val="Endnote"/>
    <w:rPr>
      <w:sz w:val="20"/>
    </w:rPr>
  </w:style>
  <w:style w:type="character" w:customStyle="1" w:styleId="Heading3Char1">
    <w:name w:val="Heading 3 Char1"/>
    <w:basedOn w:val="1"/>
    <w:link w:val="Heading3"/>
    <w:rPr>
      <w:rFonts w:ascii="Calibri" w:hAnsi="Calibri"/>
      <w:b/>
      <w:color w:val="4472C4"/>
    </w:rPr>
  </w:style>
  <w:style w:type="paragraph" w:customStyle="1" w:styleId="Heading1Char">
    <w:name w:val="Heading 1 Char"/>
    <w:basedOn w:val="11"/>
    <w:link w:val="Heading1Char0"/>
    <w:rPr>
      <w:rFonts w:asciiTheme="majorHAnsi" w:hAnsiTheme="majorHAnsi"/>
      <w:b/>
      <w:color w:val="365F91" w:themeColor="accent1" w:themeShade="BF"/>
      <w:sz w:val="28"/>
    </w:rPr>
  </w:style>
  <w:style w:type="character" w:customStyle="1" w:styleId="Heading1Char0">
    <w:name w:val="Heading 1 Char"/>
    <w:basedOn w:val="DefaultParagraphFont"/>
    <w:link w:val="Heading1Char"/>
    <w:rPr>
      <w:rFonts w:asciiTheme="majorHAnsi" w:hAnsiTheme="majorHAnsi"/>
      <w:b/>
      <w:color w:val="365F91" w:themeColor="accent1" w:themeShade="BF"/>
      <w:sz w:val="28"/>
    </w:rPr>
  </w:style>
  <w:style w:type="paragraph" w:customStyle="1" w:styleId="12">
    <w:name w:val="Выделение1"/>
    <w:basedOn w:val="11"/>
    <w:link w:val="Emphasis"/>
    <w:rPr>
      <w:i/>
    </w:rPr>
  </w:style>
  <w:style w:type="character" w:styleId="Emphasis">
    <w:name w:val="Emphasis"/>
    <w:basedOn w:val="DefaultParagraphFont"/>
    <w:link w:val="12"/>
    <w:rPr>
      <w:i/>
    </w:rPr>
  </w:style>
  <w:style w:type="character" w:customStyle="1" w:styleId="Heading9Char">
    <w:name w:val="Heading 9 Char"/>
    <w:basedOn w:val="1"/>
    <w:link w:val="Heading9"/>
    <w:rPr>
      <w:rFonts w:asciiTheme="majorHAnsi" w:hAnsiTheme="majorHAnsi"/>
      <w:i/>
      <w:color w:val="404040" w:themeColor="text1" w:themeTint="BF"/>
      <w:sz w:val="20"/>
    </w:rPr>
  </w:style>
  <w:style w:type="paragraph" w:customStyle="1" w:styleId="13">
    <w:name w:val="Сильное выделение1"/>
    <w:basedOn w:val="11"/>
    <w:link w:val="IntenseEmphasis"/>
    <w:rPr>
      <w:b/>
      <w:i/>
      <w:color w:val="4F81BD" w:themeColor="accent1"/>
    </w:rPr>
  </w:style>
  <w:style w:type="character" w:styleId="IntenseEmphasis">
    <w:name w:val="Intense Emphasis"/>
    <w:basedOn w:val="DefaultParagraphFont"/>
    <w:link w:val="13"/>
    <w:rPr>
      <w:b/>
      <w:i/>
      <w:color w:val="4F81BD" w:themeColor="accent1"/>
    </w:rPr>
  </w:style>
  <w:style w:type="paragraph" w:customStyle="1" w:styleId="Heading5Char">
    <w:name w:val="Heading 5 Char"/>
    <w:basedOn w:val="11"/>
    <w:link w:val="Heading5Char0"/>
    <w:rPr>
      <w:rFonts w:asciiTheme="majorHAnsi" w:hAnsiTheme="majorHAnsi"/>
      <w:color w:val="243F60" w:themeColor="accent1" w:themeShade="7F"/>
    </w:rPr>
  </w:style>
  <w:style w:type="character" w:customStyle="1" w:styleId="Heading5Char0">
    <w:name w:val="Heading 5 Char"/>
    <w:basedOn w:val="DefaultParagraphFont"/>
    <w:link w:val="Heading5Char"/>
    <w:rPr>
      <w:rFonts w:asciiTheme="majorHAnsi" w:hAnsiTheme="majorHAnsi"/>
      <w:color w:val="243F60" w:themeColor="accent1" w:themeShade="7F"/>
    </w:rPr>
  </w:style>
  <w:style w:type="paragraph" w:styleId="IntenseQuote">
    <w:name w:val="Intense Quote"/>
    <w:basedOn w:val="Normal"/>
    <w:next w:val="Normal"/>
    <w:link w:val="IntenseQuoteChar"/>
    <w:pPr>
      <w:spacing w:before="200" w:after="280"/>
      <w:ind w:left="936" w:right="936"/>
    </w:pPr>
    <w:rPr>
      <w:b/>
      <w:i/>
      <w:color w:val="4F81BD" w:themeColor="accent1"/>
    </w:rPr>
  </w:style>
  <w:style w:type="character" w:customStyle="1" w:styleId="IntenseQuoteChar">
    <w:name w:val="Intense Quote Char"/>
    <w:basedOn w:val="1"/>
    <w:link w:val="IntenseQuote"/>
    <w:rPr>
      <w:b/>
      <w:i/>
      <w:color w:val="4F81BD" w:themeColor="accent1"/>
    </w:rPr>
  </w:style>
  <w:style w:type="paragraph" w:styleId="PlainText">
    <w:name w:val="Plain Text"/>
    <w:basedOn w:val="Normal"/>
    <w:link w:val="PlainTextChar"/>
    <w:rPr>
      <w:rFonts w:ascii="Courier New" w:hAnsi="Courier New"/>
      <w:sz w:val="21"/>
    </w:rPr>
  </w:style>
  <w:style w:type="character" w:customStyle="1" w:styleId="PlainTextChar">
    <w:name w:val="Plain Text Char"/>
    <w:basedOn w:val="1"/>
    <w:link w:val="PlainText"/>
    <w:rPr>
      <w:rFonts w:ascii="Courier New" w:hAnsi="Courier New"/>
      <w:sz w:val="21"/>
    </w:rPr>
  </w:style>
  <w:style w:type="paragraph" w:styleId="TOC3">
    <w:name w:val="toc 3"/>
    <w:next w:val="Normal"/>
    <w:link w:val="TOC3Char"/>
    <w:uiPriority w:val="39"/>
    <w:pPr>
      <w:ind w:left="400"/>
    </w:pPr>
    <w:rPr>
      <w:rFonts w:ascii="XO Thames" w:hAnsi="XO Thames"/>
      <w:sz w:val="28"/>
    </w:rPr>
  </w:style>
  <w:style w:type="character" w:customStyle="1" w:styleId="TOC3Char">
    <w:name w:val="TOC 3 Char"/>
    <w:link w:val="TOC3"/>
    <w:rPr>
      <w:rFonts w:ascii="XO Thames" w:hAnsi="XO Thames"/>
      <w:sz w:val="28"/>
    </w:rPr>
  </w:style>
  <w:style w:type="paragraph" w:styleId="Footer">
    <w:name w:val="footer"/>
    <w:basedOn w:val="Normal"/>
    <w:link w:val="FooterChar"/>
  </w:style>
  <w:style w:type="character" w:customStyle="1" w:styleId="FooterChar">
    <w:name w:val="Footer Char"/>
    <w:basedOn w:val="1"/>
    <w:link w:val="Footer"/>
  </w:style>
  <w:style w:type="paragraph" w:customStyle="1" w:styleId="14">
    <w:name w:val="Слабое выделение1"/>
    <w:basedOn w:val="11"/>
    <w:link w:val="SubtleEmphasis"/>
    <w:rPr>
      <w:i/>
      <w:color w:val="808080" w:themeColor="text1" w:themeTint="7F"/>
    </w:rPr>
  </w:style>
  <w:style w:type="character" w:styleId="SubtleEmphasis">
    <w:name w:val="Subtle Emphasis"/>
    <w:basedOn w:val="DefaultParagraphFont"/>
    <w:link w:val="14"/>
    <w:rPr>
      <w:i/>
      <w:color w:val="808080" w:themeColor="text1" w:themeTint="7F"/>
    </w:rPr>
  </w:style>
  <w:style w:type="paragraph" w:customStyle="1" w:styleId="15">
    <w:name w:val="Слабая ссылка1"/>
    <w:basedOn w:val="11"/>
    <w:link w:val="SubtleReference"/>
    <w:rPr>
      <w:smallCaps/>
      <w:color w:val="C0504D" w:themeColor="accent2"/>
      <w:u w:val="single"/>
    </w:rPr>
  </w:style>
  <w:style w:type="character" w:styleId="SubtleReference">
    <w:name w:val="Subtle Reference"/>
    <w:basedOn w:val="DefaultParagraphFont"/>
    <w:link w:val="15"/>
    <w:rPr>
      <w:smallCaps/>
      <w:color w:val="C0504D" w:themeColor="accent2"/>
      <w:u w:val="single"/>
    </w:rPr>
  </w:style>
  <w:style w:type="character" w:customStyle="1" w:styleId="Heading5Char1">
    <w:name w:val="Heading 5 Char1"/>
    <w:basedOn w:val="1"/>
    <w:link w:val="Heading5"/>
    <w:rPr>
      <w:rFonts w:ascii="Calibri" w:hAnsi="Calibri"/>
      <w:color w:val="1F3863"/>
    </w:rPr>
  </w:style>
  <w:style w:type="character" w:customStyle="1" w:styleId="Heading1Char1">
    <w:name w:val="Heading 1 Char1"/>
    <w:basedOn w:val="1"/>
    <w:link w:val="Heading1"/>
    <w:rPr>
      <w:rFonts w:ascii="Calibri" w:hAnsi="Calibri"/>
      <w:b/>
      <w:color w:val="2F5496"/>
      <w:sz w:val="28"/>
    </w:rPr>
  </w:style>
  <w:style w:type="paragraph" w:customStyle="1" w:styleId="Heading6Char">
    <w:name w:val="Heading 6 Char"/>
    <w:basedOn w:val="11"/>
    <w:link w:val="Heading6Char0"/>
    <w:rPr>
      <w:rFonts w:asciiTheme="majorHAnsi" w:hAnsiTheme="majorHAnsi"/>
      <w:i/>
      <w:color w:val="243F60" w:themeColor="accent1" w:themeShade="7F"/>
    </w:rPr>
  </w:style>
  <w:style w:type="character" w:customStyle="1" w:styleId="Heading6Char0">
    <w:name w:val="Heading 6 Char"/>
    <w:basedOn w:val="DefaultParagraphFont"/>
    <w:link w:val="Heading6Char"/>
    <w:rPr>
      <w:rFonts w:asciiTheme="majorHAnsi" w:hAnsiTheme="majorHAnsi"/>
      <w:i/>
      <w:color w:val="243F60" w:themeColor="accent1" w:themeShade="7F"/>
    </w:rPr>
  </w:style>
  <w:style w:type="paragraph" w:customStyle="1" w:styleId="16">
    <w:name w:val="Знак концевой сноски1"/>
    <w:basedOn w:val="11"/>
    <w:link w:val="EndnoteReference"/>
    <w:rPr>
      <w:vertAlign w:val="superscript"/>
    </w:rPr>
  </w:style>
  <w:style w:type="character" w:styleId="EndnoteReference">
    <w:name w:val="endnote reference"/>
    <w:basedOn w:val="DefaultParagraphFont"/>
    <w:link w:val="16"/>
    <w:rPr>
      <w:vertAlign w:val="superscript"/>
    </w:rPr>
  </w:style>
  <w:style w:type="paragraph" w:customStyle="1" w:styleId="17">
    <w:name w:val="Гиперссылка1"/>
    <w:basedOn w:val="11"/>
    <w:link w:val="Hyperlink"/>
    <w:rPr>
      <w:color w:val="0000FF" w:themeColor="hyperlink"/>
      <w:u w:val="single"/>
    </w:rPr>
  </w:style>
  <w:style w:type="character" w:styleId="Hyperlink">
    <w:name w:val="Hyperlink"/>
    <w:basedOn w:val="DefaultParagraphFont"/>
    <w:link w:val="17"/>
    <w:rPr>
      <w:color w:val="0000FF" w:themeColor="hyperlink"/>
      <w:u w:val="single"/>
    </w:rPr>
  </w:style>
  <w:style w:type="paragraph" w:customStyle="1" w:styleId="Footnote">
    <w:name w:val="Footnote"/>
    <w:basedOn w:val="Normal"/>
    <w:link w:val="Footnote0"/>
  </w:style>
  <w:style w:type="character" w:customStyle="1" w:styleId="Footnote0">
    <w:name w:val="Footnote"/>
    <w:basedOn w:val="1"/>
    <w:link w:val="Footnote"/>
    <w:rPr>
      <w:sz w:val="20"/>
    </w:rPr>
  </w:style>
  <w:style w:type="character" w:customStyle="1" w:styleId="Heading8Char">
    <w:name w:val="Heading 8 Char"/>
    <w:basedOn w:val="1"/>
    <w:link w:val="Heading8"/>
    <w:rPr>
      <w:rFonts w:asciiTheme="majorHAnsi" w:hAnsiTheme="majorHAnsi"/>
      <w:color w:val="404040" w:themeColor="text1" w:themeTint="BF"/>
      <w:sz w:val="20"/>
    </w:rPr>
  </w:style>
  <w:style w:type="paragraph" w:customStyle="1" w:styleId="18">
    <w:name w:val="Название книги1"/>
    <w:basedOn w:val="11"/>
    <w:link w:val="BookTitle"/>
    <w:rPr>
      <w:b/>
      <w:smallCaps/>
      <w:spacing w:val="5"/>
    </w:rPr>
  </w:style>
  <w:style w:type="character" w:styleId="BookTitle">
    <w:name w:val="Book Title"/>
    <w:basedOn w:val="DefaultParagraphFont"/>
    <w:link w:val="18"/>
    <w:rPr>
      <w:b/>
      <w:smallCaps/>
      <w:spacing w:val="5"/>
    </w:rPr>
  </w:style>
  <w:style w:type="paragraph" w:styleId="TOC1">
    <w:name w:val="toc 1"/>
    <w:next w:val="Normal"/>
    <w:link w:val="TOC1Char"/>
    <w:uiPriority w:val="39"/>
    <w:rPr>
      <w:rFonts w:ascii="XO Thames" w:hAnsi="XO Thames"/>
      <w:b/>
      <w:sz w:val="28"/>
    </w:rPr>
  </w:style>
  <w:style w:type="character" w:customStyle="1" w:styleId="TOC1Char">
    <w:name w:val="TOC 1 Char"/>
    <w:link w:val="TOC1"/>
    <w:rPr>
      <w:rFonts w:ascii="XO Thames" w:hAnsi="XO Thames"/>
      <w:b/>
      <w:sz w:val="28"/>
    </w:rPr>
  </w:style>
  <w:style w:type="paragraph" w:styleId="Header">
    <w:name w:val="header"/>
    <w:basedOn w:val="Normal"/>
    <w:link w:val="HeaderChar"/>
  </w:style>
  <w:style w:type="character" w:customStyle="1" w:styleId="HeaderChar">
    <w:name w:val="Header Char"/>
    <w:basedOn w:val="1"/>
    <w:link w:val="Heade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Heading4Char">
    <w:name w:val="Heading 4 Char"/>
    <w:basedOn w:val="11"/>
    <w:link w:val="Heading4Char0"/>
    <w:rPr>
      <w:rFonts w:asciiTheme="majorHAnsi" w:hAnsiTheme="majorHAnsi"/>
      <w:b/>
      <w:i/>
      <w:color w:val="4F81BD" w:themeColor="accent1"/>
    </w:rPr>
  </w:style>
  <w:style w:type="character" w:customStyle="1" w:styleId="Heading4Char0">
    <w:name w:val="Heading 4 Char"/>
    <w:basedOn w:val="DefaultParagraphFont"/>
    <w:link w:val="Heading4Char"/>
    <w:rPr>
      <w:rFonts w:asciiTheme="majorHAnsi" w:hAnsiTheme="majorHAnsi"/>
      <w:b/>
      <w:i/>
      <w:color w:val="4F81BD" w:themeColor="accent1"/>
    </w:rPr>
  </w:style>
  <w:style w:type="paragraph" w:styleId="TOC9">
    <w:name w:val="toc 9"/>
    <w:next w:val="Normal"/>
    <w:link w:val="TOC9Char"/>
    <w:uiPriority w:val="39"/>
    <w:pPr>
      <w:ind w:left="1600"/>
    </w:pPr>
    <w:rPr>
      <w:rFonts w:ascii="XO Thames" w:hAnsi="XO Thames"/>
      <w:sz w:val="28"/>
    </w:rPr>
  </w:style>
  <w:style w:type="character" w:customStyle="1" w:styleId="TOC9Char">
    <w:name w:val="TOC 9 Char"/>
    <w:link w:val="TOC9"/>
    <w:rPr>
      <w:rFonts w:ascii="XO Thames" w:hAnsi="XO Thames"/>
      <w:sz w:val="28"/>
    </w:rPr>
  </w:style>
  <w:style w:type="paragraph" w:customStyle="1" w:styleId="19">
    <w:name w:val="Знак сноски1"/>
    <w:basedOn w:val="11"/>
    <w:link w:val="FootnoteReference"/>
    <w:rPr>
      <w:vertAlign w:val="superscript"/>
    </w:rPr>
  </w:style>
  <w:style w:type="character" w:styleId="FootnoteReference">
    <w:name w:val="footnote reference"/>
    <w:basedOn w:val="DefaultParagraphFont"/>
    <w:link w:val="19"/>
    <w:rPr>
      <w:vertAlign w:val="superscript"/>
    </w:rPr>
  </w:style>
  <w:style w:type="paragraph" w:styleId="TOC8">
    <w:name w:val="toc 8"/>
    <w:next w:val="Normal"/>
    <w:link w:val="TOC8Char"/>
    <w:uiPriority w:val="39"/>
    <w:pPr>
      <w:ind w:left="1400"/>
    </w:pPr>
    <w:rPr>
      <w:rFonts w:ascii="XO Thames" w:hAnsi="XO Thames"/>
      <w:sz w:val="28"/>
    </w:rPr>
  </w:style>
  <w:style w:type="character" w:customStyle="1" w:styleId="TOC8Char">
    <w:name w:val="TOC 8 Char"/>
    <w:link w:val="TOC8"/>
    <w:rPr>
      <w:rFonts w:ascii="XO Thames" w:hAnsi="XO Thames"/>
      <w:sz w:val="28"/>
    </w:rPr>
  </w:style>
  <w:style w:type="paragraph" w:styleId="TOC5">
    <w:name w:val="toc 5"/>
    <w:next w:val="Normal"/>
    <w:link w:val="TOC5Char"/>
    <w:uiPriority w:val="39"/>
    <w:pPr>
      <w:ind w:left="800"/>
    </w:pPr>
    <w:rPr>
      <w:rFonts w:ascii="XO Thames" w:hAnsi="XO Thames"/>
      <w:sz w:val="28"/>
    </w:rPr>
  </w:style>
  <w:style w:type="character" w:customStyle="1" w:styleId="TOC5Char">
    <w:name w:val="TOC 5 Char"/>
    <w:link w:val="TOC5"/>
    <w:rPr>
      <w:rFonts w:ascii="XO Thames" w:hAnsi="XO Thames"/>
      <w:sz w:val="28"/>
    </w:rPr>
  </w:style>
  <w:style w:type="paragraph" w:customStyle="1" w:styleId="Heading3Char">
    <w:name w:val="Heading 3 Char"/>
    <w:basedOn w:val="11"/>
    <w:link w:val="Heading3Char0"/>
    <w:rPr>
      <w:rFonts w:asciiTheme="majorHAnsi" w:hAnsiTheme="majorHAnsi"/>
      <w:b/>
      <w:color w:val="4F81BD" w:themeColor="accent1"/>
    </w:rPr>
  </w:style>
  <w:style w:type="character" w:customStyle="1" w:styleId="Heading3Char0">
    <w:name w:val="Heading 3 Char"/>
    <w:basedOn w:val="DefaultParagraphFont"/>
    <w:link w:val="Heading3Char"/>
    <w:rPr>
      <w:rFonts w:asciiTheme="majorHAnsi" w:hAnsiTheme="majorHAnsi"/>
      <w:b/>
      <w:color w:val="4F81BD" w:themeColor="accent1"/>
    </w:rPr>
  </w:style>
  <w:style w:type="paragraph" w:customStyle="1" w:styleId="11">
    <w:name w:val="Основной шрифт абзаца1"/>
  </w:style>
  <w:style w:type="paragraph" w:styleId="Caption">
    <w:name w:val="caption"/>
    <w:basedOn w:val="Normal"/>
    <w:next w:val="Normal"/>
    <w:link w:val="CaptionChar"/>
    <w:pPr>
      <w:spacing w:after="200"/>
    </w:pPr>
    <w:rPr>
      <w:i/>
      <w:color w:val="1F497D" w:themeColor="text2"/>
      <w:sz w:val="18"/>
    </w:rPr>
  </w:style>
  <w:style w:type="character" w:customStyle="1" w:styleId="CaptionChar">
    <w:name w:val="Caption Char"/>
    <w:basedOn w:val="1"/>
    <w:link w:val="Caption"/>
    <w:rPr>
      <w:i/>
      <w:color w:val="1F497D" w:themeColor="text2"/>
      <w:sz w:val="18"/>
    </w:rPr>
  </w:style>
  <w:style w:type="paragraph" w:customStyle="1" w:styleId="Heading2Char">
    <w:name w:val="Heading 2 Char"/>
    <w:basedOn w:val="11"/>
    <w:link w:val="Heading2Char0"/>
    <w:rPr>
      <w:rFonts w:asciiTheme="majorHAnsi" w:hAnsiTheme="majorHAnsi"/>
      <w:b/>
      <w:color w:val="4F81BD" w:themeColor="accent1"/>
      <w:sz w:val="26"/>
    </w:rPr>
  </w:style>
  <w:style w:type="character" w:customStyle="1" w:styleId="Heading2Char0">
    <w:name w:val="Heading 2 Char"/>
    <w:basedOn w:val="DefaultParagraphFont"/>
    <w:link w:val="Heading2Char"/>
    <w:rPr>
      <w:rFonts w:asciiTheme="majorHAnsi" w:hAnsiTheme="majorHAnsi"/>
      <w:b/>
      <w:color w:val="4F81BD" w:themeColor="accent1"/>
      <w:sz w:val="26"/>
    </w:rPr>
  </w:style>
  <w:style w:type="paragraph" w:customStyle="1" w:styleId="1a">
    <w:name w:val="Сильная ссылка1"/>
    <w:basedOn w:val="11"/>
    <w:link w:val="IntenseReference"/>
    <w:rPr>
      <w:b/>
      <w:smallCaps/>
      <w:color w:val="C0504D" w:themeColor="accent2"/>
      <w:spacing w:val="5"/>
      <w:u w:val="single"/>
    </w:rPr>
  </w:style>
  <w:style w:type="character" w:styleId="IntenseReference">
    <w:name w:val="Intense Reference"/>
    <w:basedOn w:val="DefaultParagraphFont"/>
    <w:link w:val="1a"/>
    <w:rPr>
      <w:b/>
      <w:smallCaps/>
      <w:color w:val="C0504D" w:themeColor="accent2"/>
      <w:spacing w:val="5"/>
      <w:u w:val="single"/>
    </w:rPr>
  </w:style>
  <w:style w:type="paragraph" w:styleId="Subtitle">
    <w:name w:val="Subtitle"/>
    <w:basedOn w:val="Normal"/>
    <w:next w:val="Normal"/>
    <w:link w:val="SubtitleChar1"/>
    <w:uiPriority w:val="11"/>
    <w:qFormat/>
    <w:rPr>
      <w:rFonts w:ascii="Calibri" w:hAnsi="Calibri"/>
      <w:i/>
      <w:color w:val="4472C4"/>
      <w:sz w:val="24"/>
    </w:rPr>
  </w:style>
  <w:style w:type="character" w:customStyle="1" w:styleId="SubtitleChar1">
    <w:name w:val="Subtitle Char1"/>
    <w:basedOn w:val="1"/>
    <w:link w:val="Subtitle"/>
    <w:rPr>
      <w:rFonts w:ascii="Calibri" w:hAnsi="Calibri"/>
      <w:i/>
      <w:color w:val="4472C4"/>
      <w:sz w:val="24"/>
    </w:rPr>
  </w:style>
  <w:style w:type="paragraph" w:styleId="Title">
    <w:name w:val="Title"/>
    <w:basedOn w:val="Normal"/>
    <w:next w:val="Normal"/>
    <w:link w:val="TitleChar1"/>
    <w:uiPriority w:val="10"/>
    <w:qFormat/>
    <w:pPr>
      <w:spacing w:after="300"/>
    </w:pPr>
    <w:rPr>
      <w:rFonts w:ascii="Calibri" w:hAnsi="Calibri"/>
      <w:color w:val="333F4F"/>
      <w:sz w:val="52"/>
    </w:rPr>
  </w:style>
  <w:style w:type="character" w:customStyle="1" w:styleId="TitleChar1">
    <w:name w:val="Title Char1"/>
    <w:basedOn w:val="1"/>
    <w:link w:val="Title"/>
    <w:rPr>
      <w:rFonts w:ascii="Calibri" w:hAnsi="Calibri"/>
      <w:color w:val="333F4F"/>
      <w:sz w:val="52"/>
    </w:rPr>
  </w:style>
  <w:style w:type="character" w:customStyle="1" w:styleId="Heading4Char1">
    <w:name w:val="Heading 4 Char1"/>
    <w:basedOn w:val="1"/>
    <w:link w:val="Heading4"/>
    <w:rPr>
      <w:rFonts w:ascii="Calibri" w:hAnsi="Calibri"/>
      <w:b/>
      <w:i/>
      <w:color w:val="4472C4"/>
    </w:rPr>
  </w:style>
  <w:style w:type="character" w:customStyle="1" w:styleId="Heading2Char1">
    <w:name w:val="Heading 2 Char1"/>
    <w:basedOn w:val="1"/>
    <w:link w:val="Heading2"/>
    <w:rPr>
      <w:rFonts w:ascii="Calibri" w:hAnsi="Calibri"/>
      <w:b/>
      <w:color w:val="4472C4"/>
      <w:sz w:val="26"/>
    </w:rPr>
  </w:style>
  <w:style w:type="character" w:customStyle="1" w:styleId="Heading6Char1">
    <w:name w:val="Heading 6 Char1"/>
    <w:basedOn w:val="1"/>
    <w:link w:val="Heading6"/>
    <w:rPr>
      <w:rFonts w:ascii="Calibri" w:hAnsi="Calibri"/>
      <w:i/>
      <w:color w:val="1F3863"/>
    </w:rPr>
  </w:style>
  <w:style w:type="table" w:customStyle="1" w:styleId="TableNormal1">
    <w:name w:val="Table Normal1"/>
    <w:tblPr>
      <w:tblCellMar>
        <w:top w:w="0" w:type="dxa"/>
        <w:left w:w="0" w:type="dxa"/>
        <w:bottom w:w="0" w:type="dxa"/>
        <w:right w:w="0" w:type="dxa"/>
      </w:tblCellMar>
    </w:tblPr>
  </w:style>
  <w:style w:type="table" w:customStyle="1" w:styleId="Table1">
    <w:name w:val="Table1"/>
    <w:basedOn w:val="TableNormal1"/>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Maria</cp:lastModifiedBy>
  <cp:revision>4</cp:revision>
  <dcterms:created xsi:type="dcterms:W3CDTF">2024-01-10T12:00:00Z</dcterms:created>
  <dcterms:modified xsi:type="dcterms:W3CDTF">2024-01-29T13:50:00Z</dcterms:modified>
</cp:coreProperties>
</file>