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01C6C" w14:textId="77777777" w:rsidR="002F21DC" w:rsidRDefault="00356615" w:rsidP="00356615">
      <w:pPr>
        <w:spacing w:before="0" w:beforeAutospacing="0" w:after="0" w:afterAutospacing="0" w:line="240" w:lineRule="auto"/>
        <w:jc w:val="center"/>
        <w:rPr>
          <w:rFonts w:cs="Calibri"/>
          <w:b/>
          <w:bCs/>
          <w:color w:val="000000"/>
          <w:sz w:val="32"/>
          <w:szCs w:val="32"/>
          <w:lang w:val="ru-RU"/>
        </w:rPr>
      </w:pPr>
      <w:r w:rsidRPr="002F21DC">
        <w:rPr>
          <w:rFonts w:cs="Calibri"/>
          <w:b/>
          <w:bCs/>
          <w:color w:val="000000"/>
          <w:sz w:val="32"/>
          <w:szCs w:val="32"/>
          <w:lang w:val="ru-RU"/>
        </w:rPr>
        <w:t xml:space="preserve">Авторский Тур </w:t>
      </w:r>
    </w:p>
    <w:p w14:paraId="5D00D717" w14:textId="396DFC98" w:rsidR="00356615" w:rsidRPr="002F21DC" w:rsidRDefault="00356615" w:rsidP="00356615">
      <w:pPr>
        <w:spacing w:before="0" w:beforeAutospacing="0" w:after="0" w:afterAutospacing="0" w:line="240" w:lineRule="auto"/>
        <w:jc w:val="center"/>
        <w:rPr>
          <w:rFonts w:cs="Calibri"/>
          <w:b/>
          <w:bCs/>
          <w:i/>
          <w:iCs/>
          <w:color w:val="000000"/>
          <w:sz w:val="40"/>
          <w:szCs w:val="40"/>
          <w:lang w:val="ru-RU"/>
        </w:rPr>
      </w:pPr>
      <w:r w:rsidRPr="002F21DC">
        <w:rPr>
          <w:rFonts w:cs="Calibri"/>
          <w:b/>
          <w:bCs/>
          <w:i/>
          <w:iCs/>
          <w:color w:val="000000"/>
          <w:sz w:val="40"/>
          <w:szCs w:val="40"/>
          <w:lang w:val="ru-RU"/>
        </w:rPr>
        <w:t xml:space="preserve">“Загадочная Андалусия—южная корона Испании” </w:t>
      </w:r>
      <w:r w:rsidR="006F0ACB" w:rsidRPr="002F21DC">
        <w:rPr>
          <w:rFonts w:cs="Calibri"/>
          <w:b/>
          <w:bCs/>
          <w:i/>
          <w:iCs/>
          <w:color w:val="000000"/>
          <w:sz w:val="40"/>
          <w:szCs w:val="40"/>
          <w:lang w:val="ru-RU"/>
        </w:rPr>
        <w:t>2024г</w:t>
      </w:r>
    </w:p>
    <w:p w14:paraId="62B75385" w14:textId="07148639" w:rsidR="002F21DC" w:rsidRDefault="002F21DC" w:rsidP="00356615">
      <w:pPr>
        <w:spacing w:before="0" w:beforeAutospacing="0" w:after="0" w:afterAutospacing="0" w:line="240" w:lineRule="auto"/>
        <w:jc w:val="center"/>
        <w:rPr>
          <w:rFonts w:cs="Calibri"/>
          <w:b/>
          <w:bCs/>
          <w:color w:val="000000"/>
          <w:sz w:val="32"/>
          <w:szCs w:val="32"/>
          <w:lang w:val="ru-RU"/>
        </w:rPr>
      </w:pPr>
      <w:r w:rsidRPr="002F21DC">
        <w:rPr>
          <w:rFonts w:cs="Calibri"/>
          <w:b/>
          <w:bCs/>
          <w:color w:val="000000"/>
          <w:sz w:val="32"/>
          <w:szCs w:val="32"/>
          <w:lang w:val="ru-RU"/>
        </w:rPr>
        <w:t>8 д</w:t>
      </w:r>
      <w:r>
        <w:rPr>
          <w:rFonts w:cs="Calibri"/>
          <w:b/>
          <w:bCs/>
          <w:color w:val="000000"/>
          <w:sz w:val="32"/>
          <w:szCs w:val="32"/>
          <w:lang w:val="ru-RU"/>
        </w:rPr>
        <w:t>н</w:t>
      </w:r>
      <w:r w:rsidRPr="002F21DC">
        <w:rPr>
          <w:rFonts w:cs="Calibri"/>
          <w:b/>
          <w:bCs/>
          <w:color w:val="000000"/>
          <w:sz w:val="32"/>
          <w:szCs w:val="32"/>
          <w:lang w:val="ru-RU"/>
        </w:rPr>
        <w:t>/7 н</w:t>
      </w:r>
    </w:p>
    <w:p w14:paraId="06DD2CEE" w14:textId="77777777" w:rsidR="002F21DC" w:rsidRPr="002F21DC" w:rsidRDefault="002F21DC" w:rsidP="00356615">
      <w:pPr>
        <w:spacing w:before="0" w:beforeAutospacing="0" w:after="0" w:afterAutospacing="0" w:line="240" w:lineRule="auto"/>
        <w:jc w:val="center"/>
        <w:rPr>
          <w:rFonts w:ascii="Times New Roman" w:hAnsi="Times New Roman"/>
          <w:sz w:val="36"/>
          <w:szCs w:val="36"/>
          <w:lang w:val="ru-RU"/>
        </w:rPr>
      </w:pPr>
    </w:p>
    <w:p w14:paraId="67EB2380" w14:textId="2AEA1F1D" w:rsidR="00356615" w:rsidRDefault="002F21DC" w:rsidP="00356615">
      <w:pPr>
        <w:spacing w:before="0" w:beforeAutospacing="0" w:after="0" w:afterAutospacing="0" w:line="240" w:lineRule="auto"/>
        <w:jc w:val="center"/>
        <w:rPr>
          <w:rFonts w:cs="Calibri"/>
          <w:b/>
          <w:bCs/>
          <w:color w:val="800080"/>
          <w:lang w:val="ru-RU"/>
        </w:rPr>
      </w:pPr>
      <w:r w:rsidRPr="002F21DC">
        <w:rPr>
          <w:rFonts w:cs="Calibri"/>
          <w:b/>
          <w:bCs/>
          <w:color w:val="800080"/>
          <w:u w:val="single"/>
          <w:lang w:val="ru-RU"/>
        </w:rPr>
        <w:t>Маршрут:</w:t>
      </w:r>
      <w:r>
        <w:rPr>
          <w:rFonts w:cs="Calibri"/>
          <w:b/>
          <w:bCs/>
          <w:color w:val="800080"/>
          <w:lang w:val="ru-RU"/>
        </w:rPr>
        <w:t xml:space="preserve"> </w:t>
      </w:r>
      <w:r w:rsidR="00356615" w:rsidRPr="002F21DC">
        <w:rPr>
          <w:rFonts w:cs="Calibri"/>
          <w:b/>
          <w:bCs/>
          <w:color w:val="800080"/>
          <w:lang w:val="ru-RU"/>
        </w:rPr>
        <w:t>а/п Малага-Фрихилиана-Нерха-Гранада-Альгамбра-Убеды-Кордоба-Севилья- Ронда-Пуэрто Банус-а/п Малага</w:t>
      </w:r>
    </w:p>
    <w:p w14:paraId="21E86271" w14:textId="77777777" w:rsidR="002F21DC" w:rsidRDefault="002F21DC" w:rsidP="002F21DC">
      <w:pPr>
        <w:spacing w:before="0" w:beforeAutospacing="0" w:after="0" w:afterAutospacing="0" w:line="240" w:lineRule="auto"/>
        <w:rPr>
          <w:rFonts w:cs="Calibri"/>
          <w:b/>
          <w:bCs/>
          <w:color w:val="800080"/>
          <w:lang w:val="ru-RU"/>
        </w:rPr>
      </w:pPr>
    </w:p>
    <w:p w14:paraId="5C5C29C1" w14:textId="119A8A77" w:rsidR="002F21DC" w:rsidRPr="002F21DC" w:rsidRDefault="002F21DC" w:rsidP="002F21DC">
      <w:pPr>
        <w:spacing w:before="0" w:beforeAutospacing="0" w:after="0" w:afterAutospacing="0" w:line="240" w:lineRule="auto"/>
        <w:rPr>
          <w:rFonts w:ascii="Times New Roman" w:hAnsi="Times New Roman"/>
          <w:sz w:val="28"/>
          <w:szCs w:val="28"/>
          <w:lang w:val="ru-RU"/>
        </w:rPr>
      </w:pPr>
      <w:r w:rsidRPr="002F21DC">
        <w:rPr>
          <w:rFonts w:cs="Calibri"/>
          <w:b/>
          <w:bCs/>
          <w:color w:val="800080"/>
          <w:u w:val="single"/>
          <w:lang w:val="ru-RU"/>
        </w:rPr>
        <w:t>Даты заезда</w:t>
      </w:r>
      <w:r>
        <w:rPr>
          <w:rFonts w:cs="Calibri"/>
          <w:b/>
          <w:bCs/>
          <w:color w:val="800080"/>
          <w:lang w:val="ru-RU"/>
        </w:rPr>
        <w:t>:</w:t>
      </w:r>
      <w:r w:rsidRPr="002F21DC">
        <w:rPr>
          <w:rFonts w:cs="Calibri"/>
          <w:b/>
          <w:bCs/>
          <w:color w:val="000000"/>
          <w:sz w:val="22"/>
          <w:szCs w:val="22"/>
          <w:lang w:val="ru-RU"/>
        </w:rPr>
        <w:t xml:space="preserve"> </w:t>
      </w:r>
      <w:r>
        <w:rPr>
          <w:rFonts w:cs="Calibri"/>
          <w:b/>
          <w:bCs/>
          <w:color w:val="000000"/>
          <w:sz w:val="22"/>
          <w:szCs w:val="22"/>
          <w:lang w:val="ru-RU"/>
        </w:rPr>
        <w:t>27 октября – 03 ноября</w:t>
      </w:r>
      <w:r>
        <w:rPr>
          <w:rFonts w:cs="Calibri"/>
          <w:b/>
          <w:bCs/>
          <w:color w:val="000000"/>
          <w:sz w:val="22"/>
          <w:szCs w:val="22"/>
        </w:rPr>
        <w:t xml:space="preserve"> 202</w:t>
      </w:r>
      <w:r>
        <w:rPr>
          <w:rFonts w:cs="Calibri"/>
          <w:b/>
          <w:bCs/>
          <w:color w:val="000000"/>
          <w:sz w:val="22"/>
          <w:szCs w:val="22"/>
          <w:lang w:val="ru-RU"/>
        </w:rPr>
        <w:t>4</w:t>
      </w:r>
      <w:r w:rsidRPr="00356615">
        <w:rPr>
          <w:rFonts w:cs="Calibri"/>
          <w:b/>
          <w:bCs/>
          <w:color w:val="000000"/>
          <w:sz w:val="22"/>
          <w:szCs w:val="22"/>
        </w:rPr>
        <w:t>г.</w:t>
      </w:r>
    </w:p>
    <w:p w14:paraId="341D4ECC" w14:textId="77777777" w:rsidR="00356615" w:rsidRPr="006F0ACB" w:rsidRDefault="00356615" w:rsidP="00356615">
      <w:pPr>
        <w:spacing w:before="0" w:beforeAutospacing="0" w:after="0" w:afterAutospacing="0" w:line="240" w:lineRule="auto"/>
        <w:rPr>
          <w:rFonts w:ascii="Times New Roman" w:hAnsi="Times New Roman"/>
          <w:lang w:val="ru-RU"/>
        </w:rPr>
      </w:pPr>
      <w:r w:rsidRPr="00356615">
        <w:rPr>
          <w:rFonts w:cs="Calibri"/>
          <w:b/>
          <w:bCs/>
          <w:color w:val="000000"/>
          <w:sz w:val="22"/>
          <w:szCs w:val="22"/>
        </w:rPr>
        <w:t> </w:t>
      </w:r>
    </w:p>
    <w:p w14:paraId="42219D10" w14:textId="77777777" w:rsidR="00356615" w:rsidRPr="00356615" w:rsidRDefault="00356615" w:rsidP="00356615">
      <w:pPr>
        <w:spacing w:before="0" w:beforeAutospacing="0" w:after="0" w:afterAutospacing="0" w:line="240" w:lineRule="auto"/>
        <w:rPr>
          <w:rFonts w:ascii="Times New Roman" w:hAnsi="Times New Roman"/>
        </w:rPr>
      </w:pPr>
      <w:r w:rsidRPr="00356615">
        <w:rPr>
          <w:rFonts w:cs="Calibri"/>
          <w:color w:val="000000"/>
          <w:sz w:val="22"/>
          <w:szCs w:val="22"/>
        </w:rPr>
        <w:t> </w:t>
      </w:r>
    </w:p>
    <w:p w14:paraId="2F472C52" w14:textId="77777777" w:rsidR="00356615" w:rsidRPr="00356615" w:rsidRDefault="00356615" w:rsidP="00356615">
      <w:pPr>
        <w:spacing w:before="0" w:beforeAutospacing="0" w:after="0" w:afterAutospacing="0" w:line="240" w:lineRule="auto"/>
        <w:rPr>
          <w:rFonts w:ascii="Times New Roman" w:hAnsi="Times New Roman"/>
          <w:lang w:val="ru-RU"/>
        </w:rPr>
      </w:pPr>
      <w:r w:rsidRPr="00356615">
        <w:rPr>
          <w:rFonts w:cs="Calibri"/>
          <w:color w:val="000000"/>
          <w:sz w:val="22"/>
          <w:szCs w:val="22"/>
        </w:rPr>
        <w:t> </w:t>
      </w:r>
    </w:p>
    <w:p w14:paraId="587C2146" w14:textId="77777777" w:rsidR="00356615" w:rsidRPr="00356615" w:rsidRDefault="00356615" w:rsidP="00356615">
      <w:pPr>
        <w:spacing w:before="0" w:beforeAutospacing="0" w:after="0" w:afterAutospacing="0" w:line="240" w:lineRule="auto"/>
        <w:jc w:val="center"/>
        <w:rPr>
          <w:rFonts w:ascii="Times New Roman" w:hAnsi="Times New Roman"/>
          <w:lang w:val="ru-RU"/>
        </w:rPr>
      </w:pPr>
      <w:r w:rsidRPr="00356615">
        <w:rPr>
          <w:rFonts w:cs="Calibri"/>
          <w:b/>
          <w:bCs/>
          <w:color w:val="0000FF"/>
          <w:sz w:val="22"/>
          <w:szCs w:val="22"/>
          <w:lang w:val="ru-RU"/>
        </w:rPr>
        <w:t>Программа тура:</w:t>
      </w:r>
    </w:p>
    <w:p w14:paraId="2D157251" w14:textId="77777777" w:rsidR="00356615" w:rsidRPr="00356615" w:rsidRDefault="00356615" w:rsidP="00356615">
      <w:pPr>
        <w:spacing w:before="0" w:beforeAutospacing="0" w:after="0" w:afterAutospacing="0" w:line="240" w:lineRule="auto"/>
        <w:rPr>
          <w:rFonts w:ascii="Times New Roman" w:hAnsi="Times New Roman"/>
          <w:lang w:val="ru-RU"/>
        </w:rPr>
      </w:pPr>
      <w:r w:rsidRPr="00356615">
        <w:rPr>
          <w:rFonts w:cs="Calibri"/>
          <w:b/>
          <w:bCs/>
          <w:color w:val="0000FF"/>
          <w:sz w:val="22"/>
          <w:szCs w:val="22"/>
          <w:lang w:val="ru-RU"/>
        </w:rPr>
        <w:t>1 день</w:t>
      </w:r>
    </w:p>
    <w:p w14:paraId="2ACF58E1"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lang w:val="ru-RU"/>
        </w:rPr>
        <w:t>Прибытие в а/п Малага. Встреча с гидом и трансфер в Малагу, свободное время на обед и отдых.</w:t>
      </w:r>
    </w:p>
    <w:p w14:paraId="6F918634"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lang w:val="ru-RU"/>
        </w:rPr>
        <w:t>Для прибывших до 16-00 обзорная экскурсия по Малаге.</w:t>
      </w:r>
    </w:p>
    <w:p w14:paraId="3CD66A42"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lang w:val="ru-RU"/>
        </w:rPr>
        <w:t>Мы пройдем по историческим кварталам древнего города, увидим Собор Малаги, римский театр, площадь Мерсед, на которой стоит дом, где родился Пабло Пикассо, крепость-бастион Малаги, замок Гибральфаро и музей Пикассо. Трансфер в отель в Малаге. Ночь в отеле в Малаге.</w:t>
      </w:r>
    </w:p>
    <w:p w14:paraId="08B73913"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rPr>
        <w:t> </w:t>
      </w:r>
    </w:p>
    <w:p w14:paraId="7815523C" w14:textId="77777777" w:rsidR="00356615" w:rsidRPr="00356615" w:rsidRDefault="00356615" w:rsidP="00356615">
      <w:pPr>
        <w:spacing w:before="0" w:beforeAutospacing="0" w:after="0" w:afterAutospacing="0" w:line="240" w:lineRule="auto"/>
        <w:rPr>
          <w:rFonts w:ascii="Times New Roman" w:hAnsi="Times New Roman"/>
          <w:lang w:val="ru-RU"/>
        </w:rPr>
      </w:pPr>
      <w:r w:rsidRPr="00356615">
        <w:rPr>
          <w:rFonts w:cs="Calibri"/>
          <w:b/>
          <w:bCs/>
          <w:color w:val="0000FF"/>
          <w:sz w:val="22"/>
          <w:szCs w:val="22"/>
          <w:lang w:val="ru-RU"/>
        </w:rPr>
        <w:t>2 день</w:t>
      </w:r>
    </w:p>
    <w:p w14:paraId="6500BACF"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lang w:val="ru-RU"/>
        </w:rPr>
        <w:t xml:space="preserve">Завтрак в отеле. Сегодня мы посетим Фрихилиану—один из «белых городов» Андалусии, расположенный в 300 м над уровнем моря. Вас ждет дегустация традиционного андалузского десертного вина в сочетании со специально подобранной закуской (оплачивается дополнительно). Далее нас ждет остановка на «Балконе Европы»–удивительное местечко, откуда открывается очаровательный вид на все побережье, и получившее свое название в 1885 году из уст короля Альфонсо </w:t>
      </w:r>
      <w:r w:rsidRPr="00356615">
        <w:rPr>
          <w:rFonts w:cs="Calibri"/>
          <w:color w:val="000000"/>
          <w:sz w:val="22"/>
          <w:szCs w:val="22"/>
        </w:rPr>
        <w:t>XII</w:t>
      </w:r>
      <w:r w:rsidRPr="00356615">
        <w:rPr>
          <w:rFonts w:cs="Calibri"/>
          <w:color w:val="000000"/>
          <w:sz w:val="22"/>
          <w:szCs w:val="22"/>
          <w:lang w:val="ru-RU"/>
        </w:rPr>
        <w:t>, посещение пещер Нерхи, которые также носят название природного собора Коста-дель-Соль (оплачивается дополнительно).</w:t>
      </w:r>
    </w:p>
    <w:p w14:paraId="680B9082" w14:textId="77777777" w:rsidR="00356615" w:rsidRDefault="00356615" w:rsidP="00356615">
      <w:pPr>
        <w:spacing w:before="0" w:beforeAutospacing="0" w:after="0" w:afterAutospacing="0" w:line="240" w:lineRule="auto"/>
        <w:jc w:val="both"/>
        <w:rPr>
          <w:rFonts w:cs="Calibri"/>
          <w:color w:val="000000"/>
          <w:sz w:val="22"/>
          <w:szCs w:val="22"/>
          <w:lang w:val="ru-RU"/>
        </w:rPr>
      </w:pPr>
      <w:r w:rsidRPr="00356615">
        <w:rPr>
          <w:rFonts w:cs="Calibri"/>
          <w:color w:val="000000"/>
          <w:sz w:val="22"/>
          <w:szCs w:val="22"/>
          <w:lang w:val="ru-RU"/>
        </w:rPr>
        <w:t xml:space="preserve">Переезд в Гранаду. Размещение в отеле в Гранаде, время для отдыха. Вечером вас ждет великолепное зажигательное шоу фламенко в исполнении настоящих </w:t>
      </w:r>
      <w:r w:rsidRPr="00356615">
        <w:rPr>
          <w:rFonts w:cs="Calibri"/>
          <w:color w:val="000000"/>
          <w:sz w:val="22"/>
          <w:szCs w:val="22"/>
        </w:rPr>
        <w:t>gitanos</w:t>
      </w:r>
      <w:r w:rsidRPr="00356615">
        <w:rPr>
          <w:rFonts w:cs="Calibri"/>
          <w:color w:val="000000"/>
          <w:sz w:val="22"/>
          <w:szCs w:val="22"/>
          <w:lang w:val="ru-RU"/>
        </w:rPr>
        <w:t xml:space="preserve"> (цыган) Андалусии (оплачивается дополнительно). Ночь в отеле в Гранаде.</w:t>
      </w:r>
      <w:r w:rsidRPr="00356615">
        <w:rPr>
          <w:rFonts w:cs="Calibri"/>
          <w:color w:val="000000"/>
          <w:sz w:val="22"/>
          <w:szCs w:val="22"/>
        </w:rPr>
        <w:t> </w:t>
      </w:r>
    </w:p>
    <w:p w14:paraId="1EB3A7FD" w14:textId="77777777" w:rsidR="00423110" w:rsidRPr="000C2154" w:rsidRDefault="00423110" w:rsidP="00356615">
      <w:pPr>
        <w:spacing w:before="0" w:beforeAutospacing="0" w:after="0" w:afterAutospacing="0" w:line="240" w:lineRule="auto"/>
        <w:jc w:val="both"/>
        <w:rPr>
          <w:rFonts w:ascii="Times New Roman" w:hAnsi="Times New Roman"/>
          <w:lang w:val="ru-RU"/>
        </w:rPr>
      </w:pPr>
    </w:p>
    <w:p w14:paraId="6D4069CD" w14:textId="77777777" w:rsidR="00356615" w:rsidRPr="00356615" w:rsidRDefault="00356615" w:rsidP="00356615">
      <w:pPr>
        <w:spacing w:before="0" w:beforeAutospacing="0" w:after="0" w:afterAutospacing="0" w:line="240" w:lineRule="auto"/>
        <w:rPr>
          <w:rFonts w:ascii="Times New Roman" w:hAnsi="Times New Roman"/>
          <w:lang w:val="ru-RU"/>
        </w:rPr>
      </w:pPr>
      <w:r w:rsidRPr="00356615">
        <w:rPr>
          <w:rFonts w:cs="Calibri"/>
          <w:b/>
          <w:bCs/>
          <w:color w:val="0000FF"/>
          <w:sz w:val="22"/>
          <w:szCs w:val="22"/>
          <w:lang w:val="ru-RU"/>
        </w:rPr>
        <w:t>3 день</w:t>
      </w:r>
    </w:p>
    <w:p w14:paraId="5B27D5F5"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lang w:val="ru-RU"/>
        </w:rPr>
        <w:t>Завтрак в отеле. Сегодня нас ждет экскурсия по дворцовому комплексу династии Насридов, владычествовавших в Андалусии с начала 13 по конец 15 века—Альгамбре (включено в стоимость тура). Дворцово-парковый ансамбль, включающий себя несколько дворцов, мечети, купальни, сады с фонтанами, каскадами и прудами, крытые галереи. Альгамбра включена в список всемирного наследия ЮНЕСКО и является вершиной достижения арабской архитектуры, представленной на европейском континенте. Особое впечатление производит уровень высочайшего мастерства резьбы по камню, украшающей большую часть дворцовых покоев и зал. В ходе экскурсии Вы посетите Дворец Насридов, дворцово-парковый комплекс со множеством построек, включая мечети и купальни, каскады фонтанов, а также сады Хенералифе. После посещения дворцового комплекса , мы спустимся мы увидим самую символическую для старого города площадь Пласа де Биб-Рамбла, которая находится неподалеку от Собора Гранады и усыпальницы Католических Королей.</w:t>
      </w:r>
    </w:p>
    <w:p w14:paraId="2247F4D8"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lang w:val="ru-RU"/>
        </w:rPr>
        <w:lastRenderedPageBreak/>
        <w:t>Мы также пройдемся по узеньким улочкам арабского шелкового рынка и посетим знаковую для Гранады площадь, где находится монумент королеве Изабелле и Христофору Колумбу, история правления которой неразрывно связана с историей Гранады.</w:t>
      </w:r>
    </w:p>
    <w:p w14:paraId="3D88B7F8"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lang w:val="ru-RU"/>
        </w:rPr>
        <w:t>Время на обед.</w:t>
      </w:r>
    </w:p>
    <w:p w14:paraId="41067318"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lang w:val="ru-RU"/>
        </w:rPr>
        <w:t>Во второй половине дня вы сможете самостоятельно погулять по улочкам арабского квартала Альбайсин, и подняться на смотровую площадку Сан-Николас, откуда открывается замечательный вид на Альгамбру.</w:t>
      </w:r>
    </w:p>
    <w:p w14:paraId="2F7A3CEE"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lang w:val="ru-RU"/>
        </w:rPr>
        <w:t>Ночь в отеле в Гранаде.</w:t>
      </w:r>
      <w:r w:rsidRPr="00356615">
        <w:rPr>
          <w:rFonts w:cs="Calibri"/>
          <w:color w:val="000000"/>
          <w:sz w:val="22"/>
          <w:szCs w:val="22"/>
        </w:rPr>
        <w:t> </w:t>
      </w:r>
    </w:p>
    <w:p w14:paraId="7F804ECC"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b/>
          <w:bCs/>
          <w:color w:val="000000"/>
          <w:sz w:val="22"/>
          <w:szCs w:val="22"/>
        </w:rPr>
        <w:t> </w:t>
      </w:r>
    </w:p>
    <w:p w14:paraId="785BEE3A"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b/>
          <w:bCs/>
          <w:color w:val="0000FF"/>
          <w:sz w:val="22"/>
          <w:szCs w:val="22"/>
          <w:lang w:val="ru-RU"/>
        </w:rPr>
        <w:t>4 день</w:t>
      </w:r>
    </w:p>
    <w:p w14:paraId="79CF2CAA"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lang w:val="ru-RU"/>
        </w:rPr>
        <w:t>Завтрак в отеле. Сегодня мы покидаем Гранаду и отправляемся в провинцию Хаэн, знаменитую своим “жидким золотом”–оливковым маслом.</w:t>
      </w:r>
      <w:r w:rsidRPr="00356615">
        <w:rPr>
          <w:rFonts w:cs="Calibri"/>
          <w:color w:val="000000"/>
          <w:sz w:val="22"/>
          <w:szCs w:val="22"/>
        </w:rPr>
        <w:t> </w:t>
      </w:r>
      <w:r w:rsidRPr="00356615">
        <w:rPr>
          <w:rFonts w:cs="Calibri"/>
          <w:color w:val="000000"/>
          <w:sz w:val="22"/>
          <w:szCs w:val="22"/>
          <w:lang w:val="ru-RU"/>
        </w:rPr>
        <w:t xml:space="preserve"> Убеда и Баеса—два города, скрытых от посторонних глаз оливковыми рощами Хаена. Старинные улицы Убеды и Баесы окутаны легендами средневековья и пропитаны духом Ренессанса. «Старые города» Убеды и Баесы</w:t>
      </w:r>
      <w:r w:rsidRPr="00356615">
        <w:rPr>
          <w:rFonts w:cs="Calibri"/>
          <w:color w:val="000000"/>
          <w:sz w:val="22"/>
          <w:szCs w:val="22"/>
        </w:rPr>
        <w:t> </w:t>
      </w:r>
      <w:r w:rsidRPr="00356615">
        <w:rPr>
          <w:rFonts w:cs="Calibri"/>
          <w:color w:val="000000"/>
          <w:sz w:val="22"/>
          <w:szCs w:val="22"/>
          <w:lang w:val="ru-RU"/>
        </w:rPr>
        <w:t xml:space="preserve"> внесены в список Всемирного культурного наследия ЮНЕСКО.</w:t>
      </w:r>
      <w:r w:rsidRPr="00356615">
        <w:rPr>
          <w:rFonts w:cs="Calibri"/>
          <w:color w:val="000000"/>
          <w:sz w:val="22"/>
          <w:szCs w:val="22"/>
        </w:rPr>
        <w:t> </w:t>
      </w:r>
    </w:p>
    <w:p w14:paraId="1BF170DE"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lang w:val="ru-RU"/>
        </w:rPr>
        <w:t>Рано утром мы отправимся в Убеду—город дворцов.</w:t>
      </w:r>
      <w:r w:rsidRPr="00356615">
        <w:rPr>
          <w:rFonts w:cs="Calibri"/>
          <w:color w:val="000000"/>
          <w:sz w:val="22"/>
          <w:szCs w:val="22"/>
        </w:rPr>
        <w:t> </w:t>
      </w:r>
      <w:r w:rsidRPr="00356615">
        <w:rPr>
          <w:rFonts w:cs="Calibri"/>
          <w:color w:val="000000"/>
          <w:sz w:val="22"/>
          <w:szCs w:val="22"/>
          <w:lang w:val="ru-RU"/>
        </w:rPr>
        <w:t xml:space="preserve"> Нашу экскурсию мы начнем внешнего с осмотра пантеона секретаря Карлоса </w:t>
      </w:r>
      <w:r w:rsidRPr="00356615">
        <w:rPr>
          <w:rFonts w:cs="Calibri"/>
          <w:color w:val="000000"/>
          <w:sz w:val="22"/>
          <w:szCs w:val="22"/>
        </w:rPr>
        <w:t>V</w:t>
      </w:r>
      <w:r w:rsidRPr="00356615">
        <w:rPr>
          <w:rFonts w:cs="Calibri"/>
          <w:color w:val="000000"/>
          <w:sz w:val="22"/>
          <w:szCs w:val="22"/>
          <w:lang w:val="ru-RU"/>
        </w:rPr>
        <w:t xml:space="preserve">, знаменитого своей Капеллой Святого Спасителя, побываем во дворце «Де лас Каденас», в прошлом представляющем собой доминиканский монастырь, посетим Синагогу воды (оплачивается дополнительно), единственную полностью сохранившуюся в Андалусии синагогу, строительство которой началось до </w:t>
      </w:r>
      <w:r w:rsidRPr="00356615">
        <w:rPr>
          <w:rFonts w:cs="Calibri"/>
          <w:color w:val="000000"/>
          <w:sz w:val="22"/>
          <w:szCs w:val="22"/>
        </w:rPr>
        <w:t>XIV</w:t>
      </w:r>
      <w:r w:rsidRPr="00356615">
        <w:rPr>
          <w:rFonts w:cs="Calibri"/>
          <w:color w:val="000000"/>
          <w:sz w:val="22"/>
          <w:szCs w:val="22"/>
          <w:lang w:val="ru-RU"/>
        </w:rPr>
        <w:t xml:space="preserve"> века. </w:t>
      </w:r>
      <w:r w:rsidRPr="00356615">
        <w:rPr>
          <w:rFonts w:cs="Calibri"/>
          <w:color w:val="000000"/>
          <w:sz w:val="22"/>
          <w:szCs w:val="22"/>
        </w:rPr>
        <w:t> </w:t>
      </w:r>
      <w:r w:rsidRPr="00356615">
        <w:rPr>
          <w:rFonts w:cs="Calibri"/>
          <w:color w:val="000000"/>
          <w:sz w:val="22"/>
          <w:szCs w:val="22"/>
          <w:lang w:val="ru-RU"/>
        </w:rPr>
        <w:t xml:space="preserve"> Вокруг источника у подножия известнякового выступа был возведен храм и миква—небольшой бассейн для ритуального омовения, в который непременно должна поступать вода естественного происхождения. В свободное время, Вы сможете приобрести локальные деликатесы из дичи, лучшее оливковое масло, традиционную зеленую керамику, или попробовать местные десерт.</w:t>
      </w:r>
    </w:p>
    <w:p w14:paraId="1883B8E9"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lang w:val="ru-RU"/>
        </w:rPr>
        <w:t>После в Баесу, откуда начнется наше сегодняшнее путешествие.</w:t>
      </w:r>
      <w:r w:rsidRPr="00356615">
        <w:rPr>
          <w:rFonts w:cs="Calibri"/>
          <w:color w:val="000000"/>
          <w:sz w:val="22"/>
          <w:szCs w:val="22"/>
        </w:rPr>
        <w:t> </w:t>
      </w:r>
      <w:r w:rsidRPr="00356615">
        <w:rPr>
          <w:rFonts w:cs="Calibri"/>
          <w:color w:val="000000"/>
          <w:sz w:val="22"/>
          <w:szCs w:val="22"/>
          <w:lang w:val="ru-RU"/>
        </w:rPr>
        <w:t xml:space="preserve"> С главной площади Баесы </w:t>
      </w:r>
      <w:r w:rsidRPr="00356615">
        <w:rPr>
          <w:rFonts w:cs="Calibri"/>
          <w:color w:val="000000"/>
          <w:sz w:val="22"/>
          <w:szCs w:val="22"/>
        </w:rPr>
        <w:t>Plaza</w:t>
      </w:r>
      <w:r w:rsidRPr="00356615">
        <w:rPr>
          <w:rFonts w:cs="Calibri"/>
          <w:color w:val="000000"/>
          <w:sz w:val="22"/>
          <w:szCs w:val="22"/>
          <w:lang w:val="ru-RU"/>
        </w:rPr>
        <w:t xml:space="preserve"> </w:t>
      </w:r>
      <w:r w:rsidRPr="00356615">
        <w:rPr>
          <w:rFonts w:cs="Calibri"/>
          <w:color w:val="000000"/>
          <w:sz w:val="22"/>
          <w:szCs w:val="22"/>
        </w:rPr>
        <w:t>de</w:t>
      </w:r>
      <w:r w:rsidRPr="00356615">
        <w:rPr>
          <w:rFonts w:cs="Calibri"/>
          <w:color w:val="000000"/>
          <w:sz w:val="22"/>
          <w:szCs w:val="22"/>
          <w:lang w:val="ru-RU"/>
        </w:rPr>
        <w:t xml:space="preserve"> </w:t>
      </w:r>
      <w:r w:rsidRPr="00356615">
        <w:rPr>
          <w:rFonts w:cs="Calibri"/>
          <w:color w:val="000000"/>
          <w:sz w:val="22"/>
          <w:szCs w:val="22"/>
        </w:rPr>
        <w:t>los</w:t>
      </w:r>
      <w:r w:rsidRPr="00356615">
        <w:rPr>
          <w:rFonts w:cs="Calibri"/>
          <w:color w:val="000000"/>
          <w:sz w:val="22"/>
          <w:szCs w:val="22"/>
          <w:lang w:val="ru-RU"/>
        </w:rPr>
        <w:t xml:space="preserve"> </w:t>
      </w:r>
      <w:r w:rsidRPr="00356615">
        <w:rPr>
          <w:rFonts w:cs="Calibri"/>
          <w:color w:val="000000"/>
          <w:sz w:val="22"/>
          <w:szCs w:val="22"/>
        </w:rPr>
        <w:t>Leones</w:t>
      </w:r>
      <w:r w:rsidRPr="00356615">
        <w:rPr>
          <w:rFonts w:cs="Calibri"/>
          <w:color w:val="000000"/>
          <w:sz w:val="22"/>
          <w:szCs w:val="22"/>
          <w:lang w:val="ru-RU"/>
        </w:rPr>
        <w:t>, минуя мэрию, мы войдем в старый город через ворота «Убеды».</w:t>
      </w:r>
      <w:r w:rsidRPr="00356615">
        <w:rPr>
          <w:rFonts w:cs="Calibri"/>
          <w:color w:val="000000"/>
          <w:sz w:val="22"/>
          <w:szCs w:val="22"/>
        </w:rPr>
        <w:t> </w:t>
      </w:r>
      <w:r w:rsidRPr="00356615">
        <w:rPr>
          <w:rFonts w:cs="Calibri"/>
          <w:color w:val="000000"/>
          <w:sz w:val="22"/>
          <w:szCs w:val="22"/>
          <w:lang w:val="ru-RU"/>
        </w:rPr>
        <w:t xml:space="preserve"> Перед нами предстанут мощеные улочки и здания в стиле ренессанс. Мы посетим один из первых университетов Андалусии, в котором преподавал знаменитый поэт Антонио Мачадо, далее мы очутимся на площади Санта-Крус и посетим дворец герцогов Хабалькинто, а со смотровой площадки нам откроется великолепный вид на оливковую рощу, горы и “сестрёнку” Убеду. Время на обед.</w:t>
      </w:r>
    </w:p>
    <w:p w14:paraId="10598855"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lang w:val="ru-RU"/>
        </w:rPr>
        <w:t>Переезд в Кордобу. Размещение в отеле. Ночь в отеле в Кордобы.</w:t>
      </w:r>
    </w:p>
    <w:p w14:paraId="55CFD582"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rPr>
        <w:t> </w:t>
      </w:r>
    </w:p>
    <w:p w14:paraId="213EB1A6" w14:textId="77777777" w:rsidR="00356615" w:rsidRPr="00356615" w:rsidRDefault="00356615" w:rsidP="00356615">
      <w:pPr>
        <w:spacing w:before="0" w:beforeAutospacing="0" w:after="0" w:afterAutospacing="0" w:line="240" w:lineRule="auto"/>
        <w:rPr>
          <w:rFonts w:ascii="Times New Roman" w:hAnsi="Times New Roman"/>
          <w:lang w:val="ru-RU"/>
        </w:rPr>
      </w:pPr>
      <w:r w:rsidRPr="00356615">
        <w:rPr>
          <w:rFonts w:cs="Calibri"/>
          <w:b/>
          <w:bCs/>
          <w:color w:val="0000FF"/>
          <w:sz w:val="22"/>
          <w:szCs w:val="22"/>
          <w:lang w:val="ru-RU"/>
        </w:rPr>
        <w:t>5 день</w:t>
      </w:r>
    </w:p>
    <w:p w14:paraId="7D31E379"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lang w:val="ru-RU"/>
        </w:rPr>
        <w:t>Завтрак в отеле. В ходе пешеходной экскурсии мы познакомимся с более чем трехтысячелетней историей Кордобы, которая играла значимую роль во времена Цезаря и Помпея, Октавиана Августа, Нерона, а позже стала столицей могущественного Кордовского Халифата—средневекового государства, занимавшего в южную часть Пиренейского полуострова, включая территорию современной Португалии. Во времена расцвета халифата здесь бурно развивались доселе невиданные в Европе бумажные, шелковые мануфактуры, производства ковров, существовал свой монетный двор. Здесь соседствовали великие мыслители, принадлежавшие трем конфессиям: христианству, иудаизму и мусульманству, благодаря чему до нас дошли уникальные средневековые труды по медицине, философии, астрономии.</w:t>
      </w:r>
      <w:r w:rsidRPr="00356615">
        <w:rPr>
          <w:rFonts w:cs="Calibri"/>
          <w:color w:val="000000"/>
          <w:sz w:val="22"/>
          <w:szCs w:val="22"/>
        </w:rPr>
        <w:t> </w:t>
      </w:r>
      <w:r w:rsidRPr="00356615">
        <w:rPr>
          <w:rFonts w:cs="Calibri"/>
          <w:color w:val="000000"/>
          <w:sz w:val="22"/>
          <w:szCs w:val="22"/>
          <w:lang w:val="ru-RU"/>
        </w:rPr>
        <w:t xml:space="preserve"> Вас ждет посещение Соборной Мечети-Ла Мескита, поражающей воображение своей красотой и масштабами. Вы также увидите ведущий к ней римский мост и башню Калаорра, защищавшую город с юга. </w:t>
      </w:r>
      <w:r w:rsidRPr="00356615">
        <w:rPr>
          <w:rFonts w:cs="Calibri"/>
          <w:color w:val="000000"/>
          <w:sz w:val="22"/>
          <w:szCs w:val="22"/>
        </w:rPr>
        <w:t> </w:t>
      </w:r>
      <w:r w:rsidRPr="00356615">
        <w:rPr>
          <w:rFonts w:cs="Calibri"/>
          <w:color w:val="000000"/>
          <w:sz w:val="22"/>
          <w:szCs w:val="22"/>
          <w:lang w:val="ru-RU"/>
        </w:rPr>
        <w:t xml:space="preserve"> Далее мы познакомимся с Кордобским Алькасаром—дворцом христианских королей, выстроенном на основании мавританской крепости. Согласно историческим источникам именно здесь проходила одна из аудиенций Королевы Изабеллы Колумба перед его путешествием, посвященному поискам Индии.</w:t>
      </w:r>
    </w:p>
    <w:p w14:paraId="7DF0A5AB" w14:textId="77777777" w:rsidR="00356615" w:rsidRPr="00356615" w:rsidRDefault="00356615" w:rsidP="00356615">
      <w:pPr>
        <w:spacing w:before="0" w:beforeAutospacing="0" w:after="0" w:afterAutospacing="0" w:line="240" w:lineRule="auto"/>
        <w:rPr>
          <w:rFonts w:ascii="Times New Roman" w:hAnsi="Times New Roman"/>
          <w:lang w:val="ru-RU"/>
        </w:rPr>
      </w:pPr>
      <w:r w:rsidRPr="00356615">
        <w:rPr>
          <w:rFonts w:cs="Calibri"/>
          <w:color w:val="000000"/>
          <w:sz w:val="22"/>
          <w:szCs w:val="22"/>
          <w:lang w:val="ru-RU"/>
        </w:rPr>
        <w:t>Время на обед и свободное время в Кордобе.</w:t>
      </w:r>
      <w:r w:rsidRPr="00356615">
        <w:rPr>
          <w:rFonts w:cs="Calibri"/>
          <w:color w:val="000000"/>
          <w:sz w:val="22"/>
          <w:szCs w:val="22"/>
        </w:rPr>
        <w:t> </w:t>
      </w:r>
      <w:r w:rsidRPr="00356615">
        <w:rPr>
          <w:rFonts w:cs="Calibri"/>
          <w:color w:val="000000"/>
          <w:sz w:val="22"/>
          <w:szCs w:val="22"/>
          <w:lang w:val="ru-RU"/>
        </w:rPr>
        <w:t xml:space="preserve"> Ночь в отеле в Кордобы.</w:t>
      </w:r>
    </w:p>
    <w:p w14:paraId="1410961F" w14:textId="77777777" w:rsidR="00356615" w:rsidRPr="00356615" w:rsidRDefault="00356615" w:rsidP="00356615">
      <w:pPr>
        <w:spacing w:before="0" w:beforeAutospacing="0" w:after="0" w:afterAutospacing="0" w:line="240" w:lineRule="auto"/>
        <w:rPr>
          <w:rFonts w:ascii="Times New Roman" w:hAnsi="Times New Roman"/>
          <w:lang w:val="ru-RU"/>
        </w:rPr>
      </w:pPr>
      <w:r w:rsidRPr="00356615">
        <w:rPr>
          <w:rFonts w:cs="Calibri"/>
          <w:b/>
          <w:bCs/>
          <w:color w:val="0000FF"/>
          <w:sz w:val="22"/>
          <w:szCs w:val="22"/>
        </w:rPr>
        <w:t> </w:t>
      </w:r>
    </w:p>
    <w:p w14:paraId="5B5BE69F" w14:textId="77777777" w:rsidR="00356615" w:rsidRPr="00356615" w:rsidRDefault="00356615" w:rsidP="00356615">
      <w:pPr>
        <w:spacing w:before="0" w:beforeAutospacing="0" w:after="0" w:afterAutospacing="0" w:line="240" w:lineRule="auto"/>
        <w:rPr>
          <w:rFonts w:ascii="Times New Roman" w:hAnsi="Times New Roman"/>
          <w:lang w:val="ru-RU"/>
        </w:rPr>
      </w:pPr>
      <w:r w:rsidRPr="00356615">
        <w:rPr>
          <w:rFonts w:cs="Calibri"/>
          <w:b/>
          <w:bCs/>
          <w:color w:val="0000FF"/>
          <w:sz w:val="22"/>
          <w:szCs w:val="22"/>
          <w:lang w:val="ru-RU"/>
        </w:rPr>
        <w:t>6 день</w:t>
      </w:r>
    </w:p>
    <w:p w14:paraId="6FAB46EA"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lang w:val="ru-RU"/>
        </w:rPr>
        <w:lastRenderedPageBreak/>
        <w:t>Завтрак в отеле.</w:t>
      </w:r>
      <w:r w:rsidRPr="00356615">
        <w:rPr>
          <w:rFonts w:cs="Calibri"/>
          <w:color w:val="000000"/>
          <w:sz w:val="22"/>
          <w:szCs w:val="22"/>
        </w:rPr>
        <w:t> </w:t>
      </w:r>
      <w:r w:rsidRPr="00356615">
        <w:rPr>
          <w:rFonts w:cs="Calibri"/>
          <w:color w:val="000000"/>
          <w:sz w:val="22"/>
          <w:szCs w:val="22"/>
          <w:lang w:val="ru-RU"/>
        </w:rPr>
        <w:t xml:space="preserve"> Сегодня мы прощаемся с Кордобой и следуем в Севилью.</w:t>
      </w:r>
      <w:r w:rsidRPr="00356615">
        <w:rPr>
          <w:rFonts w:cs="Calibri"/>
          <w:color w:val="000000"/>
          <w:sz w:val="22"/>
          <w:szCs w:val="22"/>
        </w:rPr>
        <w:t> </w:t>
      </w:r>
      <w:r w:rsidRPr="00356615">
        <w:rPr>
          <w:rFonts w:cs="Calibri"/>
          <w:color w:val="000000"/>
          <w:sz w:val="22"/>
          <w:szCs w:val="22"/>
          <w:lang w:val="ru-RU"/>
        </w:rPr>
        <w:t xml:space="preserve"> Продолжаем знакомство с королевством Аль-Андалус.</w:t>
      </w:r>
      <w:r w:rsidRPr="00356615">
        <w:rPr>
          <w:rFonts w:cs="Calibri"/>
          <w:color w:val="000000"/>
          <w:sz w:val="22"/>
          <w:szCs w:val="22"/>
        </w:rPr>
        <w:t> </w:t>
      </w:r>
      <w:r w:rsidRPr="00356615">
        <w:rPr>
          <w:rFonts w:cs="Calibri"/>
          <w:color w:val="000000"/>
          <w:sz w:val="22"/>
          <w:szCs w:val="22"/>
          <w:lang w:val="ru-RU"/>
        </w:rPr>
        <w:t xml:space="preserve"> Севилья—визитная карточка Андалусии, вкус, аромат, колорит и зажигательные мелодии юга. Сегодня Севилья раскинулась по обеим берегам реки Гвадалквивир, но самая старая ее часть находится на левом берегу.</w:t>
      </w:r>
      <w:r w:rsidRPr="00356615">
        <w:rPr>
          <w:rFonts w:cs="Calibri"/>
          <w:color w:val="000000"/>
          <w:sz w:val="22"/>
          <w:szCs w:val="22"/>
        </w:rPr>
        <w:t> </w:t>
      </w:r>
      <w:r w:rsidRPr="00356615">
        <w:rPr>
          <w:rFonts w:cs="Calibri"/>
          <w:color w:val="000000"/>
          <w:sz w:val="22"/>
          <w:szCs w:val="22"/>
          <w:lang w:val="ru-RU"/>
        </w:rPr>
        <w:t xml:space="preserve"> В ходе экскурсии мы осмотрим Севильский кафедральный собор </w:t>
      </w:r>
      <w:r w:rsidRPr="00356615">
        <w:rPr>
          <w:rFonts w:cs="Calibri"/>
          <w:color w:val="000000"/>
          <w:sz w:val="22"/>
          <w:szCs w:val="22"/>
        </w:rPr>
        <w:t>XX</w:t>
      </w:r>
      <w:r w:rsidRPr="00356615">
        <w:rPr>
          <w:rFonts w:cs="Calibri"/>
          <w:color w:val="000000"/>
          <w:sz w:val="22"/>
          <w:szCs w:val="22"/>
          <w:lang w:val="ru-RU"/>
        </w:rPr>
        <w:t>-</w:t>
      </w:r>
      <w:r w:rsidRPr="00356615">
        <w:rPr>
          <w:rFonts w:cs="Calibri"/>
          <w:color w:val="000000"/>
          <w:sz w:val="22"/>
          <w:szCs w:val="22"/>
        </w:rPr>
        <w:t>XVI</w:t>
      </w:r>
      <w:r w:rsidRPr="00356615">
        <w:rPr>
          <w:rFonts w:cs="Calibri"/>
          <w:color w:val="000000"/>
          <w:sz w:val="22"/>
          <w:szCs w:val="22"/>
          <w:lang w:val="ru-RU"/>
        </w:rPr>
        <w:t xml:space="preserve"> в.в. (оплачивается дополнительно), являющийся самым большим готическим собором в мире и третьим по величине христианским храмом в мире после собора Св. Петра в Риме и Собора Св. Павла в Лондоне.</w:t>
      </w:r>
      <w:r w:rsidRPr="00356615">
        <w:rPr>
          <w:rFonts w:cs="Calibri"/>
          <w:color w:val="000000"/>
          <w:sz w:val="22"/>
          <w:szCs w:val="22"/>
        </w:rPr>
        <w:t> </w:t>
      </w:r>
      <w:r w:rsidRPr="00356615">
        <w:rPr>
          <w:rFonts w:cs="Calibri"/>
          <w:color w:val="000000"/>
          <w:sz w:val="22"/>
          <w:szCs w:val="22"/>
          <w:lang w:val="ru-RU"/>
        </w:rPr>
        <w:t xml:space="preserve"> Рядом мы увидим действующую колокольню высотой 114 метров, известную как башня Хиральда, а также здание Архива Индийских территорий. Мы посетим Севильский Алькасар (оплачивается дополнительно) —дворец, служивший испанской королевской резиденцией на протяжении 700 лет. Уступающий масштабами Альгамбре, дворец, тем не менее, является образцом утонченного стиля мудехар, проявившегося в первую очередь в мастерстве филигранной резьбы по камню. После этого мы посетим район Санта Крус, в прошлом представлявший собой</w:t>
      </w:r>
      <w:r w:rsidRPr="00356615">
        <w:rPr>
          <w:rFonts w:cs="Calibri"/>
          <w:color w:val="000000"/>
          <w:sz w:val="22"/>
          <w:szCs w:val="22"/>
        </w:rPr>
        <w:t> </w:t>
      </w:r>
      <w:r w:rsidRPr="00356615">
        <w:rPr>
          <w:rFonts w:cs="Calibri"/>
          <w:color w:val="000000"/>
          <w:sz w:val="22"/>
          <w:szCs w:val="22"/>
          <w:lang w:val="ru-RU"/>
        </w:rPr>
        <w:t xml:space="preserve"> сефардский квартал. И сегодня каждая улочка там таит в себе легенды прошлого.</w:t>
      </w:r>
      <w:r w:rsidRPr="00356615">
        <w:rPr>
          <w:rFonts w:cs="Calibri"/>
          <w:color w:val="000000"/>
          <w:sz w:val="22"/>
          <w:szCs w:val="22"/>
        </w:rPr>
        <w:t> </w:t>
      </w:r>
      <w:r w:rsidRPr="00356615">
        <w:rPr>
          <w:rFonts w:cs="Calibri"/>
          <w:color w:val="000000"/>
          <w:sz w:val="22"/>
          <w:szCs w:val="22"/>
          <w:lang w:val="ru-RU"/>
        </w:rPr>
        <w:t xml:space="preserve"> Мы увидим дом знаменитого художника Мурильо, а также резной балкон, вдохновивший Россини на создание оперы “Севильский Цирюльник”.</w:t>
      </w:r>
      <w:r w:rsidRPr="00356615">
        <w:rPr>
          <w:rFonts w:cs="Calibri"/>
          <w:color w:val="000000"/>
          <w:sz w:val="22"/>
          <w:szCs w:val="22"/>
        </w:rPr>
        <w:t> </w:t>
      </w:r>
    </w:p>
    <w:p w14:paraId="18CC6117"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lang w:val="ru-RU"/>
        </w:rPr>
        <w:t>Время на обед и свободное время в Севилье.</w:t>
      </w:r>
    </w:p>
    <w:p w14:paraId="73B5805A"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lang w:val="ru-RU"/>
        </w:rPr>
        <w:t>Переезд в Херес-де-ла-Фронтера, ночь в отеле в Херес-де-ла-Фронтера.</w:t>
      </w:r>
    </w:p>
    <w:p w14:paraId="1509E419"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rPr>
        <w:t> </w:t>
      </w:r>
    </w:p>
    <w:p w14:paraId="37806009" w14:textId="77777777" w:rsidR="00356615" w:rsidRPr="00356615" w:rsidRDefault="00356615" w:rsidP="00356615">
      <w:pPr>
        <w:spacing w:before="0" w:beforeAutospacing="0" w:after="0" w:afterAutospacing="0" w:line="240" w:lineRule="auto"/>
        <w:rPr>
          <w:rFonts w:ascii="Times New Roman" w:hAnsi="Times New Roman"/>
          <w:lang w:val="ru-RU"/>
        </w:rPr>
      </w:pPr>
      <w:r w:rsidRPr="00356615">
        <w:rPr>
          <w:rFonts w:cs="Calibri"/>
          <w:b/>
          <w:bCs/>
          <w:color w:val="0000FF"/>
          <w:sz w:val="22"/>
          <w:szCs w:val="22"/>
          <w:lang w:val="ru-RU"/>
        </w:rPr>
        <w:t>7 день</w:t>
      </w:r>
    </w:p>
    <w:p w14:paraId="52F101A6" w14:textId="3F353BF2" w:rsidR="00356615" w:rsidRPr="00356615" w:rsidRDefault="00356615" w:rsidP="00356615">
      <w:pPr>
        <w:spacing w:before="0" w:beforeAutospacing="0" w:after="0" w:afterAutospacing="0" w:line="240" w:lineRule="auto"/>
        <w:rPr>
          <w:rFonts w:ascii="Times New Roman" w:hAnsi="Times New Roman"/>
          <w:lang w:val="ru-RU"/>
        </w:rPr>
      </w:pPr>
      <w:r w:rsidRPr="00356615">
        <w:rPr>
          <w:rFonts w:cs="Calibri"/>
          <w:color w:val="000000"/>
          <w:sz w:val="22"/>
          <w:szCs w:val="22"/>
          <w:lang w:val="ru-RU"/>
        </w:rPr>
        <w:t>Завтрак в отеле.</w:t>
      </w:r>
      <w:r w:rsidRPr="00356615">
        <w:rPr>
          <w:rFonts w:cs="Calibri"/>
          <w:color w:val="000000"/>
          <w:sz w:val="22"/>
          <w:szCs w:val="22"/>
        </w:rPr>
        <w:t> </w:t>
      </w:r>
      <w:r w:rsidRPr="00356615">
        <w:rPr>
          <w:rFonts w:cs="Calibri"/>
          <w:color w:val="000000"/>
          <w:sz w:val="22"/>
          <w:szCs w:val="22"/>
          <w:lang w:val="ru-RU"/>
        </w:rPr>
        <w:t xml:space="preserve"> Сегодня нас ждет экскурсия в Кадис—старинный город-порт, основанный финикийскими негоциантами в 1100 г.</w:t>
      </w:r>
      <w:r w:rsidR="002F21DC">
        <w:rPr>
          <w:rFonts w:cs="Calibri"/>
          <w:color w:val="000000"/>
          <w:sz w:val="22"/>
          <w:szCs w:val="22"/>
          <w:lang w:val="ru-RU"/>
        </w:rPr>
        <w:t xml:space="preserve"> </w:t>
      </w:r>
      <w:r w:rsidRPr="00356615">
        <w:rPr>
          <w:rFonts w:cs="Calibri"/>
          <w:color w:val="000000"/>
          <w:sz w:val="22"/>
          <w:szCs w:val="22"/>
          <w:lang w:val="ru-RU"/>
        </w:rPr>
        <w:t>до н.э. Великий греческий мыслитель Платон предполагал, что некогда существовавшая Атлантида лежала как раз вблизи Кадиса.</w:t>
      </w:r>
      <w:r w:rsidRPr="00356615">
        <w:rPr>
          <w:rFonts w:cs="Calibri"/>
          <w:color w:val="000000"/>
          <w:sz w:val="22"/>
          <w:szCs w:val="22"/>
        </w:rPr>
        <w:t> </w:t>
      </w:r>
      <w:r w:rsidRPr="00356615">
        <w:rPr>
          <w:rFonts w:cs="Calibri"/>
          <w:color w:val="000000"/>
          <w:sz w:val="22"/>
          <w:szCs w:val="22"/>
          <w:lang w:val="ru-RU"/>
        </w:rPr>
        <w:t xml:space="preserve"> Историческая часть Кадиса расположена на полуострове, выдающимся в океан. В историческом городе также сохранились остатки крепостной стены на площади Конституции, где располагались городские ворота.</w:t>
      </w:r>
      <w:r w:rsidRPr="00356615">
        <w:rPr>
          <w:rFonts w:cs="Calibri"/>
          <w:color w:val="000000"/>
          <w:sz w:val="22"/>
          <w:szCs w:val="22"/>
        </w:rPr>
        <w:t> </w:t>
      </w:r>
      <w:r w:rsidRPr="00356615">
        <w:rPr>
          <w:rFonts w:cs="Calibri"/>
          <w:color w:val="000000"/>
          <w:sz w:val="22"/>
          <w:szCs w:val="22"/>
          <w:lang w:val="ru-RU"/>
        </w:rPr>
        <w:t xml:space="preserve"> Крепостная стена защищала от морской стихии полуостровок по всему периметру.</w:t>
      </w:r>
      <w:r w:rsidRPr="00356615">
        <w:rPr>
          <w:rFonts w:cs="Calibri"/>
          <w:color w:val="000000"/>
          <w:sz w:val="22"/>
          <w:szCs w:val="22"/>
        </w:rPr>
        <w:t> </w:t>
      </w:r>
      <w:r w:rsidRPr="00356615">
        <w:rPr>
          <w:rFonts w:cs="Calibri"/>
          <w:color w:val="000000"/>
          <w:sz w:val="22"/>
          <w:szCs w:val="22"/>
          <w:lang w:val="ru-RU"/>
        </w:rPr>
        <w:t xml:space="preserve"> От площади Сан-Хуан отходит множество улиц, колониальный стиль зданий которых привлекает своей эстетикой и колоритом.</w:t>
      </w:r>
      <w:r w:rsidRPr="00356615">
        <w:rPr>
          <w:rFonts w:cs="Calibri"/>
          <w:color w:val="000000"/>
          <w:sz w:val="22"/>
          <w:szCs w:val="22"/>
        </w:rPr>
        <w:t> </w:t>
      </w:r>
      <w:r w:rsidRPr="00356615">
        <w:rPr>
          <w:rFonts w:cs="Calibri"/>
          <w:color w:val="000000"/>
          <w:sz w:val="22"/>
          <w:szCs w:val="22"/>
          <w:lang w:val="ru-RU"/>
        </w:rPr>
        <w:t xml:space="preserve"> Мы также увидим Собор Кадиса, выстроенный в 19 веке на месте старого небольшого собора, Дворец Ласкетти, монастырь Санто-Доминго и многое другое.</w:t>
      </w:r>
      <w:r w:rsidRPr="00356615">
        <w:rPr>
          <w:rFonts w:cs="Calibri"/>
          <w:color w:val="000000"/>
          <w:sz w:val="22"/>
          <w:szCs w:val="22"/>
        </w:rPr>
        <w:t>  </w:t>
      </w:r>
    </w:p>
    <w:p w14:paraId="02D928FB"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lang w:val="ru-RU"/>
        </w:rPr>
        <w:t>Время на обед.</w:t>
      </w:r>
    </w:p>
    <w:p w14:paraId="6005D955"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lang w:val="ru-RU"/>
        </w:rPr>
        <w:t>Возвращение в Херес-де-ла-Фронтера, город давший название всемирно известному алкогольному напитку херес или шерри в английской транскрипции. Мы пройдем по старым улочкам города, а во время экскурсии по винодельческому хозяйству региона (оплачивается дополнительно) защищенного по наименованию (</w:t>
      </w:r>
      <w:r w:rsidRPr="00356615">
        <w:rPr>
          <w:rFonts w:cs="Calibri"/>
          <w:color w:val="000000"/>
          <w:sz w:val="22"/>
          <w:szCs w:val="22"/>
        </w:rPr>
        <w:t>Jerez</w:t>
      </w:r>
      <w:r w:rsidRPr="00356615">
        <w:rPr>
          <w:rFonts w:cs="Calibri"/>
          <w:color w:val="000000"/>
          <w:sz w:val="22"/>
          <w:szCs w:val="22"/>
          <w:lang w:val="ru-RU"/>
        </w:rPr>
        <w:t>-</w:t>
      </w:r>
      <w:r w:rsidRPr="00356615">
        <w:rPr>
          <w:rFonts w:cs="Calibri"/>
          <w:color w:val="000000"/>
          <w:sz w:val="22"/>
          <w:szCs w:val="22"/>
        </w:rPr>
        <w:t>Sherry</w:t>
      </w:r>
      <w:r w:rsidRPr="00356615">
        <w:rPr>
          <w:rFonts w:cs="Calibri"/>
          <w:color w:val="000000"/>
          <w:sz w:val="22"/>
          <w:szCs w:val="22"/>
          <w:lang w:val="ru-RU"/>
        </w:rPr>
        <w:t>-</w:t>
      </w:r>
      <w:r w:rsidRPr="00356615">
        <w:rPr>
          <w:rFonts w:cs="Calibri"/>
          <w:color w:val="000000"/>
          <w:sz w:val="22"/>
          <w:szCs w:val="22"/>
        </w:rPr>
        <w:t>Xeres</w:t>
      </w:r>
      <w:r w:rsidRPr="00356615">
        <w:rPr>
          <w:rFonts w:cs="Calibri"/>
          <w:color w:val="000000"/>
          <w:sz w:val="22"/>
          <w:szCs w:val="22"/>
          <w:lang w:val="ru-RU"/>
        </w:rPr>
        <w:t xml:space="preserve"> </w:t>
      </w:r>
      <w:r w:rsidRPr="00356615">
        <w:rPr>
          <w:rFonts w:cs="Calibri"/>
          <w:color w:val="000000"/>
          <w:sz w:val="22"/>
          <w:szCs w:val="22"/>
        </w:rPr>
        <w:t>D</w:t>
      </w:r>
      <w:r w:rsidRPr="00356615">
        <w:rPr>
          <w:rFonts w:cs="Calibri"/>
          <w:color w:val="000000"/>
          <w:sz w:val="22"/>
          <w:szCs w:val="22"/>
          <w:lang w:val="ru-RU"/>
        </w:rPr>
        <w:t>.</w:t>
      </w:r>
      <w:r w:rsidRPr="00356615">
        <w:rPr>
          <w:rFonts w:cs="Calibri"/>
          <w:color w:val="000000"/>
          <w:sz w:val="22"/>
          <w:szCs w:val="22"/>
        </w:rPr>
        <w:t>O</w:t>
      </w:r>
      <w:r w:rsidRPr="00356615">
        <w:rPr>
          <w:rFonts w:cs="Calibri"/>
          <w:color w:val="000000"/>
          <w:sz w:val="22"/>
          <w:szCs w:val="22"/>
          <w:lang w:val="ru-RU"/>
        </w:rPr>
        <w:t>.) узнаем, чем отличаются фино и манзанилья, что такое и кто такой Педро Хименес, может ли быть херес сухим, что такое солера и криада, и, конечно, сможем продегустировать разные типы</w:t>
      </w:r>
      <w:r w:rsidRPr="00356615">
        <w:rPr>
          <w:rFonts w:cs="Calibri"/>
          <w:color w:val="000000"/>
          <w:sz w:val="22"/>
          <w:szCs w:val="22"/>
        </w:rPr>
        <w:t> </w:t>
      </w:r>
      <w:r w:rsidRPr="00356615">
        <w:rPr>
          <w:rFonts w:cs="Calibri"/>
          <w:color w:val="000000"/>
          <w:sz w:val="22"/>
          <w:szCs w:val="22"/>
          <w:lang w:val="ru-RU"/>
        </w:rPr>
        <w:t xml:space="preserve"> понравившегося напитка.</w:t>
      </w:r>
      <w:r w:rsidRPr="00356615">
        <w:rPr>
          <w:rFonts w:cs="Calibri"/>
          <w:color w:val="000000"/>
          <w:sz w:val="22"/>
          <w:szCs w:val="22"/>
        </w:rPr>
        <w:t> </w:t>
      </w:r>
    </w:p>
    <w:p w14:paraId="5B6F7BE7"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lang w:val="ru-RU"/>
        </w:rPr>
        <w:t>Время на ужин. Ночь в отеле в Херес-де-ла-Фронтера.</w:t>
      </w:r>
    </w:p>
    <w:p w14:paraId="5EF13E95" w14:textId="77777777" w:rsidR="00356615" w:rsidRPr="00356615" w:rsidRDefault="00356615" w:rsidP="00356615">
      <w:pPr>
        <w:spacing w:before="0" w:beforeAutospacing="0" w:after="0" w:afterAutospacing="0" w:line="240" w:lineRule="auto"/>
        <w:rPr>
          <w:rFonts w:ascii="Times New Roman" w:hAnsi="Times New Roman"/>
          <w:lang w:val="ru-RU"/>
        </w:rPr>
      </w:pPr>
    </w:p>
    <w:p w14:paraId="67FAC905" w14:textId="77777777" w:rsidR="00356615" w:rsidRPr="00356615" w:rsidRDefault="00356615" w:rsidP="00356615">
      <w:pPr>
        <w:spacing w:before="0" w:beforeAutospacing="0" w:after="0" w:afterAutospacing="0" w:line="240" w:lineRule="auto"/>
        <w:rPr>
          <w:rFonts w:ascii="Times New Roman" w:hAnsi="Times New Roman"/>
          <w:lang w:val="ru-RU"/>
        </w:rPr>
      </w:pPr>
      <w:r w:rsidRPr="00356615">
        <w:rPr>
          <w:rFonts w:cs="Calibri"/>
          <w:b/>
          <w:bCs/>
          <w:color w:val="0000FF"/>
          <w:sz w:val="22"/>
          <w:szCs w:val="22"/>
          <w:lang w:val="ru-RU"/>
        </w:rPr>
        <w:t>8 день</w:t>
      </w:r>
    </w:p>
    <w:p w14:paraId="1AFEBE6D" w14:textId="77777777" w:rsidR="00356615" w:rsidRPr="00356615" w:rsidRDefault="00356615" w:rsidP="00356615">
      <w:pPr>
        <w:spacing w:before="0" w:beforeAutospacing="0" w:after="0" w:afterAutospacing="0" w:line="240" w:lineRule="auto"/>
        <w:jc w:val="both"/>
        <w:rPr>
          <w:rFonts w:ascii="Times New Roman" w:hAnsi="Times New Roman"/>
          <w:lang w:val="ru-RU"/>
        </w:rPr>
      </w:pPr>
      <w:r w:rsidRPr="00356615">
        <w:rPr>
          <w:rFonts w:cs="Calibri"/>
          <w:color w:val="000000"/>
          <w:sz w:val="22"/>
          <w:szCs w:val="22"/>
          <w:lang w:val="ru-RU"/>
        </w:rPr>
        <w:t>Завтрак в отеле.</w:t>
      </w:r>
      <w:r w:rsidRPr="00356615">
        <w:rPr>
          <w:rFonts w:cs="Calibri"/>
          <w:color w:val="000000"/>
          <w:sz w:val="22"/>
          <w:szCs w:val="22"/>
        </w:rPr>
        <w:t> </w:t>
      </w:r>
      <w:r w:rsidRPr="00356615">
        <w:rPr>
          <w:rFonts w:cs="Calibri"/>
          <w:color w:val="000000"/>
          <w:sz w:val="22"/>
          <w:szCs w:val="22"/>
          <w:lang w:val="ru-RU"/>
        </w:rPr>
        <w:t xml:space="preserve"> Выезд в Ронду.</w:t>
      </w:r>
      <w:r w:rsidRPr="00356615">
        <w:rPr>
          <w:rFonts w:cs="Calibri"/>
          <w:color w:val="000000"/>
          <w:sz w:val="22"/>
          <w:szCs w:val="22"/>
        </w:rPr>
        <w:t> </w:t>
      </w:r>
      <w:r w:rsidRPr="00356615">
        <w:rPr>
          <w:rFonts w:cs="Calibri"/>
          <w:color w:val="000000"/>
          <w:sz w:val="22"/>
          <w:szCs w:val="22"/>
          <w:lang w:val="ru-RU"/>
        </w:rPr>
        <w:t xml:space="preserve"> Вы увидите легендарный римский мост, вырубленный прямо в скале, изображение которого облетело весь мир и стало своеобразной эмблемой Андалусии. Обзорная экскурсия по Ронде.</w:t>
      </w:r>
    </w:p>
    <w:p w14:paraId="39DC2DDF" w14:textId="77777777" w:rsidR="00356615" w:rsidRPr="00356615" w:rsidRDefault="00356615" w:rsidP="00356615">
      <w:pPr>
        <w:spacing w:before="0" w:beforeAutospacing="0" w:after="0" w:afterAutospacing="0" w:line="240" w:lineRule="auto"/>
        <w:rPr>
          <w:rFonts w:ascii="Times New Roman" w:hAnsi="Times New Roman"/>
          <w:lang w:val="ru-RU"/>
        </w:rPr>
      </w:pPr>
      <w:r w:rsidRPr="00356615">
        <w:rPr>
          <w:rFonts w:cs="Calibri"/>
          <w:color w:val="000000"/>
          <w:sz w:val="22"/>
          <w:szCs w:val="22"/>
          <w:lang w:val="ru-RU"/>
        </w:rPr>
        <w:t>Далее спускаемся вниз к побережью.</w:t>
      </w:r>
      <w:r w:rsidRPr="00356615">
        <w:rPr>
          <w:rFonts w:cs="Calibri"/>
          <w:color w:val="000000"/>
          <w:sz w:val="22"/>
          <w:szCs w:val="22"/>
        </w:rPr>
        <w:t> </w:t>
      </w:r>
      <w:r w:rsidRPr="00356615">
        <w:rPr>
          <w:rFonts w:cs="Calibri"/>
          <w:color w:val="000000"/>
          <w:sz w:val="22"/>
          <w:szCs w:val="22"/>
          <w:lang w:val="ru-RU"/>
        </w:rPr>
        <w:t xml:space="preserve"> Наш путь вдоль побережья по Коста дель Соль, где расположены всемирно известные фешенебельные курорты Марбелья и Пуэрто Банус. Остановка в Пуэрто Банусе для прогулки по набережной, где пришвартованы великолепные яхты, а рестораны и магазины привлекают туристов.</w:t>
      </w:r>
      <w:r w:rsidRPr="00356615">
        <w:rPr>
          <w:rFonts w:cs="Calibri"/>
          <w:color w:val="000000"/>
          <w:sz w:val="22"/>
          <w:szCs w:val="22"/>
        </w:rPr>
        <w:t>  </w:t>
      </w:r>
    </w:p>
    <w:p w14:paraId="4ED8886C" w14:textId="77777777" w:rsidR="00356615" w:rsidRPr="00356615" w:rsidRDefault="00356615" w:rsidP="00356615">
      <w:pPr>
        <w:spacing w:before="0" w:beforeAutospacing="0" w:after="0" w:afterAutospacing="0" w:line="240" w:lineRule="auto"/>
        <w:rPr>
          <w:rFonts w:ascii="Times New Roman" w:hAnsi="Times New Roman"/>
          <w:lang w:val="ru-RU"/>
        </w:rPr>
      </w:pPr>
      <w:r w:rsidRPr="00356615">
        <w:rPr>
          <w:rFonts w:cs="Calibri"/>
          <w:color w:val="000000"/>
          <w:sz w:val="22"/>
          <w:szCs w:val="22"/>
          <w:lang w:val="ru-RU"/>
        </w:rPr>
        <w:t>Свободное время до трансфера в аэропорт.</w:t>
      </w:r>
    </w:p>
    <w:p w14:paraId="63F66ADA" w14:textId="77777777" w:rsidR="00356615" w:rsidRPr="00356615" w:rsidRDefault="00356615" w:rsidP="00356615">
      <w:pPr>
        <w:spacing w:before="0" w:beforeAutospacing="0" w:after="0" w:afterAutospacing="0" w:line="240" w:lineRule="auto"/>
        <w:rPr>
          <w:rFonts w:ascii="Times New Roman" w:hAnsi="Times New Roman"/>
          <w:lang w:val="ru-RU"/>
        </w:rPr>
      </w:pPr>
      <w:r w:rsidRPr="00356615">
        <w:rPr>
          <w:rFonts w:cs="Calibri"/>
          <w:color w:val="000000"/>
          <w:sz w:val="22"/>
          <w:szCs w:val="22"/>
        </w:rPr>
        <w:t> </w:t>
      </w:r>
    </w:p>
    <w:p w14:paraId="573F484A" w14:textId="77777777" w:rsidR="00356615" w:rsidRPr="00356615" w:rsidRDefault="00356615" w:rsidP="00356615">
      <w:pPr>
        <w:spacing w:before="0" w:beforeAutospacing="0" w:after="0" w:afterAutospacing="0" w:line="240" w:lineRule="auto"/>
        <w:rPr>
          <w:rFonts w:ascii="Times New Roman" w:hAnsi="Times New Roman"/>
        </w:rPr>
      </w:pPr>
      <w:r w:rsidRPr="00356615">
        <w:rPr>
          <w:rFonts w:cs="Calibri"/>
          <w:b/>
          <w:bCs/>
          <w:color w:val="000000"/>
          <w:sz w:val="22"/>
          <w:szCs w:val="22"/>
          <w:u w:val="single"/>
        </w:rPr>
        <w:t>Стоимость тура включает:</w:t>
      </w:r>
    </w:p>
    <w:p w14:paraId="31C53053" w14:textId="77777777" w:rsidR="00356615" w:rsidRPr="00356615" w:rsidRDefault="00356615" w:rsidP="00356615">
      <w:pPr>
        <w:numPr>
          <w:ilvl w:val="0"/>
          <w:numId w:val="2"/>
        </w:numPr>
        <w:spacing w:before="0" w:beforeAutospacing="0" w:after="0" w:afterAutospacing="0" w:line="240" w:lineRule="auto"/>
        <w:ind w:left="1440"/>
        <w:textAlignment w:val="baseline"/>
        <w:rPr>
          <w:rFonts w:cs="Calibri"/>
          <w:color w:val="000000"/>
          <w:sz w:val="22"/>
          <w:szCs w:val="22"/>
          <w:lang w:val="ru-RU"/>
        </w:rPr>
      </w:pPr>
      <w:r w:rsidRPr="00356615">
        <w:rPr>
          <w:rFonts w:cs="Calibri"/>
          <w:color w:val="000000"/>
          <w:sz w:val="22"/>
          <w:szCs w:val="22"/>
          <w:lang w:val="ru-RU"/>
        </w:rPr>
        <w:t xml:space="preserve">Проживание и завтраки в отелях категории </w:t>
      </w:r>
      <w:r w:rsidR="006F0ACB">
        <w:rPr>
          <w:rFonts w:cs="Calibri"/>
          <w:color w:val="000000"/>
          <w:sz w:val="22"/>
          <w:szCs w:val="22"/>
          <w:lang w:val="ru-RU"/>
        </w:rPr>
        <w:t>3*-</w:t>
      </w:r>
      <w:r w:rsidRPr="00356615">
        <w:rPr>
          <w:rFonts w:cs="Calibri"/>
          <w:color w:val="000000"/>
          <w:sz w:val="22"/>
          <w:szCs w:val="22"/>
          <w:lang w:val="ru-RU"/>
        </w:rPr>
        <w:t>4*,</w:t>
      </w:r>
    </w:p>
    <w:p w14:paraId="74DBBA23" w14:textId="77777777" w:rsidR="00356615" w:rsidRPr="00356615" w:rsidRDefault="00356615" w:rsidP="00356615">
      <w:pPr>
        <w:numPr>
          <w:ilvl w:val="0"/>
          <w:numId w:val="2"/>
        </w:numPr>
        <w:spacing w:before="0" w:beforeAutospacing="0" w:after="0" w:afterAutospacing="0" w:line="240" w:lineRule="auto"/>
        <w:ind w:left="1440"/>
        <w:textAlignment w:val="baseline"/>
        <w:rPr>
          <w:rFonts w:cs="Calibri"/>
          <w:color w:val="000000"/>
          <w:sz w:val="22"/>
          <w:szCs w:val="22"/>
          <w:lang w:val="ru-RU"/>
        </w:rPr>
      </w:pPr>
      <w:r w:rsidRPr="00356615">
        <w:rPr>
          <w:rFonts w:cs="Calibri"/>
          <w:color w:val="000000"/>
          <w:sz w:val="22"/>
          <w:szCs w:val="22"/>
          <w:lang w:val="ru-RU"/>
        </w:rPr>
        <w:lastRenderedPageBreak/>
        <w:t>Транспорт на все трансферы и экскурсии.</w:t>
      </w:r>
    </w:p>
    <w:p w14:paraId="2C80D6B0" w14:textId="77777777" w:rsidR="00356615" w:rsidRPr="00356615" w:rsidRDefault="00356615" w:rsidP="00356615">
      <w:pPr>
        <w:numPr>
          <w:ilvl w:val="0"/>
          <w:numId w:val="2"/>
        </w:numPr>
        <w:spacing w:before="0" w:beforeAutospacing="0" w:after="0" w:afterAutospacing="0" w:line="240" w:lineRule="auto"/>
        <w:ind w:left="1440"/>
        <w:textAlignment w:val="baseline"/>
        <w:rPr>
          <w:rFonts w:cs="Calibri"/>
          <w:color w:val="000000"/>
          <w:sz w:val="22"/>
          <w:szCs w:val="22"/>
          <w:lang w:val="ru-RU"/>
        </w:rPr>
      </w:pPr>
      <w:r w:rsidRPr="00356615">
        <w:rPr>
          <w:rFonts w:cs="Calibri"/>
          <w:color w:val="000000"/>
          <w:sz w:val="22"/>
          <w:szCs w:val="22"/>
          <w:lang w:val="ru-RU"/>
        </w:rPr>
        <w:t>Сопровождение русскоязычного гида на всем маршруте тура,</w:t>
      </w:r>
    </w:p>
    <w:p w14:paraId="65B8EF15" w14:textId="77777777" w:rsidR="00356615" w:rsidRPr="00356615" w:rsidRDefault="00356615" w:rsidP="00356615">
      <w:pPr>
        <w:numPr>
          <w:ilvl w:val="0"/>
          <w:numId w:val="2"/>
        </w:numPr>
        <w:spacing w:before="0" w:beforeAutospacing="0" w:after="0" w:afterAutospacing="0" w:line="240" w:lineRule="auto"/>
        <w:ind w:left="1440"/>
        <w:textAlignment w:val="baseline"/>
        <w:rPr>
          <w:rFonts w:cs="Calibri"/>
          <w:color w:val="000000"/>
          <w:sz w:val="22"/>
          <w:szCs w:val="22"/>
          <w:lang w:val="ru-RU"/>
        </w:rPr>
      </w:pPr>
      <w:r w:rsidRPr="00356615">
        <w:rPr>
          <w:rFonts w:cs="Calibri"/>
          <w:color w:val="000000"/>
          <w:sz w:val="22"/>
          <w:szCs w:val="22"/>
          <w:lang w:val="ru-RU"/>
        </w:rPr>
        <w:t>Все заявленные по программе экскурсии,</w:t>
      </w:r>
    </w:p>
    <w:p w14:paraId="02B8EDF8" w14:textId="77777777" w:rsidR="00356615" w:rsidRPr="00356615" w:rsidRDefault="00356615" w:rsidP="00356615">
      <w:pPr>
        <w:numPr>
          <w:ilvl w:val="0"/>
          <w:numId w:val="2"/>
        </w:numPr>
        <w:spacing w:before="0" w:beforeAutospacing="0" w:after="0" w:afterAutospacing="0" w:line="240" w:lineRule="auto"/>
        <w:ind w:left="1440"/>
        <w:textAlignment w:val="baseline"/>
        <w:rPr>
          <w:rFonts w:cs="Calibri"/>
          <w:color w:val="000000"/>
          <w:sz w:val="22"/>
          <w:szCs w:val="22"/>
          <w:lang w:val="ru-RU"/>
        </w:rPr>
      </w:pPr>
      <w:r w:rsidRPr="00356615">
        <w:rPr>
          <w:rFonts w:cs="Calibri"/>
          <w:color w:val="000000"/>
          <w:sz w:val="22"/>
          <w:szCs w:val="22"/>
          <w:lang w:val="ru-RU"/>
        </w:rPr>
        <w:t>Экскурсии в музеях и соборах, заявленных в программе, на русском языке,</w:t>
      </w:r>
    </w:p>
    <w:p w14:paraId="0B8E07CE" w14:textId="77777777" w:rsidR="00356615" w:rsidRPr="00356615" w:rsidRDefault="00356615" w:rsidP="00356615">
      <w:pPr>
        <w:numPr>
          <w:ilvl w:val="0"/>
          <w:numId w:val="2"/>
        </w:numPr>
        <w:spacing w:before="0" w:beforeAutospacing="0" w:after="0" w:afterAutospacing="0" w:line="240" w:lineRule="auto"/>
        <w:ind w:left="1440"/>
        <w:textAlignment w:val="baseline"/>
        <w:rPr>
          <w:rFonts w:cs="Calibri"/>
          <w:color w:val="000000"/>
          <w:sz w:val="22"/>
          <w:szCs w:val="22"/>
        </w:rPr>
      </w:pPr>
      <w:r w:rsidRPr="00356615">
        <w:rPr>
          <w:rFonts w:cs="Calibri"/>
          <w:color w:val="000000"/>
          <w:sz w:val="22"/>
          <w:szCs w:val="22"/>
        </w:rPr>
        <w:t>Наушники на всем маршруте,</w:t>
      </w:r>
    </w:p>
    <w:p w14:paraId="62CE32F7" w14:textId="77777777" w:rsidR="00356615" w:rsidRPr="00356615" w:rsidRDefault="00356615" w:rsidP="00356615">
      <w:pPr>
        <w:numPr>
          <w:ilvl w:val="0"/>
          <w:numId w:val="2"/>
        </w:numPr>
        <w:spacing w:before="0" w:beforeAutospacing="0" w:after="0" w:afterAutospacing="0" w:line="240" w:lineRule="auto"/>
        <w:ind w:left="1440"/>
        <w:textAlignment w:val="baseline"/>
        <w:rPr>
          <w:rFonts w:cs="Calibri"/>
          <w:color w:val="000000"/>
          <w:sz w:val="22"/>
          <w:szCs w:val="22"/>
          <w:lang w:val="ru-RU"/>
        </w:rPr>
      </w:pPr>
      <w:r w:rsidRPr="00356615">
        <w:rPr>
          <w:rFonts w:cs="Calibri"/>
          <w:color w:val="000000"/>
          <w:sz w:val="22"/>
          <w:szCs w:val="22"/>
          <w:lang w:val="ru-RU"/>
        </w:rPr>
        <w:t>Посещение Альгамбры и ее садов.</w:t>
      </w:r>
    </w:p>
    <w:p w14:paraId="1B86295B" w14:textId="77777777" w:rsidR="00356615" w:rsidRPr="00356615" w:rsidRDefault="00356615" w:rsidP="00356615">
      <w:pPr>
        <w:spacing w:before="0" w:beforeAutospacing="0" w:after="0" w:afterAutospacing="0" w:line="240" w:lineRule="auto"/>
        <w:rPr>
          <w:rFonts w:ascii="Times New Roman" w:hAnsi="Times New Roman"/>
          <w:lang w:val="ru-RU"/>
        </w:rPr>
      </w:pPr>
      <w:r w:rsidRPr="00356615">
        <w:rPr>
          <w:rFonts w:cs="Calibri"/>
          <w:color w:val="000000"/>
          <w:sz w:val="22"/>
          <w:szCs w:val="22"/>
        </w:rPr>
        <w:t> </w:t>
      </w:r>
    </w:p>
    <w:p w14:paraId="04ED4760" w14:textId="77777777" w:rsidR="00356615" w:rsidRPr="00356615" w:rsidRDefault="00356615" w:rsidP="00356615">
      <w:pPr>
        <w:spacing w:before="0" w:beforeAutospacing="0" w:after="0" w:afterAutospacing="0" w:line="240" w:lineRule="auto"/>
        <w:rPr>
          <w:rFonts w:ascii="Times New Roman" w:hAnsi="Times New Roman"/>
          <w:lang w:val="ru-RU"/>
        </w:rPr>
      </w:pPr>
      <w:r w:rsidRPr="00356615">
        <w:rPr>
          <w:rFonts w:cs="Calibri"/>
          <w:b/>
          <w:bCs/>
          <w:color w:val="FF0000"/>
          <w:sz w:val="22"/>
          <w:szCs w:val="22"/>
          <w:u w:val="single"/>
          <w:lang w:val="ru-RU"/>
        </w:rPr>
        <w:t>Дополнительно оплачивается (в цену не входит):</w:t>
      </w:r>
    </w:p>
    <w:p w14:paraId="1DD7F403" w14:textId="77777777" w:rsidR="00356615" w:rsidRPr="00356615" w:rsidRDefault="00356615" w:rsidP="00356615">
      <w:pPr>
        <w:numPr>
          <w:ilvl w:val="0"/>
          <w:numId w:val="3"/>
        </w:numPr>
        <w:spacing w:before="0" w:beforeAutospacing="0" w:after="0" w:afterAutospacing="0" w:line="240" w:lineRule="auto"/>
        <w:ind w:left="1440"/>
        <w:textAlignment w:val="baseline"/>
        <w:rPr>
          <w:rFonts w:cs="Calibri"/>
          <w:color w:val="000000"/>
          <w:sz w:val="22"/>
          <w:szCs w:val="22"/>
          <w:lang w:val="ru-RU"/>
        </w:rPr>
      </w:pPr>
      <w:r w:rsidRPr="00356615">
        <w:rPr>
          <w:rFonts w:cs="Calibri"/>
          <w:color w:val="000000"/>
          <w:sz w:val="22"/>
          <w:szCs w:val="22"/>
          <w:lang w:val="ru-RU"/>
        </w:rPr>
        <w:t>Авиаперелет до Малаги и обратно из вашей начальной точки путешествия,</w:t>
      </w:r>
    </w:p>
    <w:p w14:paraId="00B8CB2B" w14:textId="77777777" w:rsidR="00356615" w:rsidRPr="00356615" w:rsidRDefault="00356615" w:rsidP="00356615">
      <w:pPr>
        <w:numPr>
          <w:ilvl w:val="0"/>
          <w:numId w:val="3"/>
        </w:numPr>
        <w:spacing w:before="0" w:beforeAutospacing="0" w:after="0" w:afterAutospacing="0" w:line="240" w:lineRule="auto"/>
        <w:ind w:left="1440"/>
        <w:textAlignment w:val="baseline"/>
        <w:rPr>
          <w:rFonts w:cs="Calibri"/>
          <w:color w:val="000000"/>
          <w:sz w:val="22"/>
          <w:szCs w:val="22"/>
          <w:lang w:val="ru-RU"/>
        </w:rPr>
      </w:pPr>
      <w:r w:rsidRPr="00356615">
        <w:rPr>
          <w:rFonts w:cs="Calibri"/>
          <w:color w:val="000000"/>
          <w:sz w:val="22"/>
          <w:szCs w:val="22"/>
          <w:lang w:val="ru-RU"/>
        </w:rPr>
        <w:t>Медицинская страховка и страховка на случай невыезда,</w:t>
      </w:r>
    </w:p>
    <w:p w14:paraId="4C56ED50" w14:textId="77777777" w:rsidR="00356615" w:rsidRPr="00356615" w:rsidRDefault="00356615" w:rsidP="00356615">
      <w:pPr>
        <w:numPr>
          <w:ilvl w:val="0"/>
          <w:numId w:val="3"/>
        </w:numPr>
        <w:spacing w:before="0" w:beforeAutospacing="0" w:after="0" w:afterAutospacing="0" w:line="240" w:lineRule="auto"/>
        <w:ind w:left="1440"/>
        <w:textAlignment w:val="baseline"/>
        <w:rPr>
          <w:rFonts w:cs="Calibri"/>
          <w:color w:val="000000"/>
          <w:sz w:val="22"/>
          <w:szCs w:val="22"/>
        </w:rPr>
      </w:pPr>
      <w:r w:rsidRPr="00356615">
        <w:rPr>
          <w:rFonts w:cs="Calibri"/>
          <w:color w:val="000000"/>
          <w:sz w:val="22"/>
          <w:szCs w:val="22"/>
        </w:rPr>
        <w:t>Посещение баров и ресторанов,</w:t>
      </w:r>
    </w:p>
    <w:p w14:paraId="3DDAF4D9" w14:textId="77777777" w:rsidR="00356615" w:rsidRPr="00356615" w:rsidRDefault="00356615" w:rsidP="00356615">
      <w:pPr>
        <w:numPr>
          <w:ilvl w:val="0"/>
          <w:numId w:val="3"/>
        </w:numPr>
        <w:spacing w:before="0" w:beforeAutospacing="0" w:after="0" w:afterAutospacing="0" w:line="240" w:lineRule="auto"/>
        <w:ind w:left="1440"/>
        <w:textAlignment w:val="baseline"/>
        <w:rPr>
          <w:rFonts w:cs="Calibri"/>
          <w:color w:val="000000"/>
          <w:sz w:val="22"/>
          <w:szCs w:val="22"/>
          <w:lang w:val="ru-RU"/>
        </w:rPr>
      </w:pPr>
      <w:r w:rsidRPr="00356615">
        <w:rPr>
          <w:rFonts w:cs="Calibri"/>
          <w:color w:val="000000"/>
          <w:sz w:val="22"/>
          <w:szCs w:val="22"/>
          <w:lang w:val="ru-RU"/>
        </w:rPr>
        <w:t>Обеды и ужины, личные расходы,</w:t>
      </w:r>
    </w:p>
    <w:p w14:paraId="13F00585" w14:textId="77777777" w:rsidR="00356615" w:rsidRPr="00356615" w:rsidRDefault="00356615" w:rsidP="00356615">
      <w:pPr>
        <w:numPr>
          <w:ilvl w:val="0"/>
          <w:numId w:val="3"/>
        </w:numPr>
        <w:spacing w:before="0" w:beforeAutospacing="0" w:after="0" w:afterAutospacing="0" w:line="240" w:lineRule="auto"/>
        <w:ind w:left="1440"/>
        <w:textAlignment w:val="baseline"/>
        <w:rPr>
          <w:rFonts w:cs="Calibri"/>
          <w:color w:val="000000"/>
          <w:sz w:val="22"/>
          <w:szCs w:val="22"/>
        </w:rPr>
      </w:pPr>
      <w:r w:rsidRPr="00356615">
        <w:rPr>
          <w:rFonts w:cs="Calibri"/>
          <w:color w:val="000000"/>
          <w:sz w:val="22"/>
          <w:szCs w:val="22"/>
        </w:rPr>
        <w:t>Визовое обслуживание.</w:t>
      </w:r>
    </w:p>
    <w:p w14:paraId="7A108D3D" w14:textId="77777777" w:rsidR="00356615" w:rsidRPr="00356615" w:rsidRDefault="00356615" w:rsidP="00356615">
      <w:pPr>
        <w:numPr>
          <w:ilvl w:val="0"/>
          <w:numId w:val="3"/>
        </w:numPr>
        <w:spacing w:before="0" w:beforeAutospacing="0" w:after="0" w:afterAutospacing="0" w:line="240" w:lineRule="auto"/>
        <w:ind w:left="1440"/>
        <w:textAlignment w:val="baseline"/>
        <w:rPr>
          <w:rFonts w:cs="Calibri"/>
          <w:color w:val="000000"/>
          <w:sz w:val="22"/>
          <w:szCs w:val="22"/>
          <w:lang w:val="ru-RU"/>
        </w:rPr>
      </w:pPr>
      <w:r w:rsidRPr="00356615">
        <w:rPr>
          <w:rFonts w:cs="Calibri"/>
          <w:color w:val="000000"/>
          <w:sz w:val="22"/>
          <w:szCs w:val="22"/>
          <w:lang w:val="ru-RU"/>
        </w:rPr>
        <w:t>Чаевые гиду и водителю автобуса обязательными не являются, но приветствуются. Наши сотрудники стараются сделать ваш отдых максимально легким, комфортным и интересным.</w:t>
      </w:r>
      <w:r w:rsidRPr="00356615">
        <w:rPr>
          <w:rFonts w:cs="Calibri"/>
          <w:color w:val="000000"/>
          <w:sz w:val="22"/>
          <w:szCs w:val="22"/>
        </w:rPr>
        <w:t> </w:t>
      </w:r>
    </w:p>
    <w:p w14:paraId="680759C4" w14:textId="77777777" w:rsidR="00356615" w:rsidRPr="00356615" w:rsidRDefault="00356615" w:rsidP="00356615">
      <w:pPr>
        <w:spacing w:before="0" w:beforeAutospacing="0" w:after="0" w:afterAutospacing="0" w:line="240" w:lineRule="auto"/>
        <w:rPr>
          <w:rFonts w:ascii="Times New Roman" w:hAnsi="Times New Roman"/>
          <w:lang w:val="ru-RU"/>
        </w:rPr>
      </w:pPr>
      <w:r w:rsidRPr="00356615">
        <w:rPr>
          <w:rFonts w:cs="Calibri"/>
          <w:color w:val="000000"/>
          <w:sz w:val="22"/>
          <w:szCs w:val="22"/>
        </w:rPr>
        <w:t> </w:t>
      </w:r>
    </w:p>
    <w:p w14:paraId="7D0B90BC" w14:textId="77777777" w:rsidR="00356615" w:rsidRPr="00356615" w:rsidRDefault="00356615" w:rsidP="00356615">
      <w:pPr>
        <w:spacing w:before="0" w:beforeAutospacing="0" w:after="0" w:afterAutospacing="0" w:line="240" w:lineRule="auto"/>
        <w:rPr>
          <w:rFonts w:ascii="Times New Roman" w:hAnsi="Times New Roman"/>
        </w:rPr>
      </w:pPr>
      <w:r w:rsidRPr="00356615">
        <w:rPr>
          <w:rFonts w:cs="Calibri"/>
          <w:b/>
          <w:bCs/>
          <w:color w:val="FF0000"/>
          <w:sz w:val="22"/>
          <w:szCs w:val="22"/>
          <w:u w:val="single"/>
        </w:rPr>
        <w:t>Обязательные визиты по программе:</w:t>
      </w:r>
    </w:p>
    <w:p w14:paraId="3FBC8903" w14:textId="77777777" w:rsidR="00356615" w:rsidRPr="00356615" w:rsidRDefault="00356615" w:rsidP="00356615">
      <w:pPr>
        <w:numPr>
          <w:ilvl w:val="0"/>
          <w:numId w:val="4"/>
        </w:numPr>
        <w:spacing w:before="0" w:beforeAutospacing="0" w:after="0" w:afterAutospacing="0" w:line="240" w:lineRule="auto"/>
        <w:ind w:left="1440"/>
        <w:textAlignment w:val="baseline"/>
        <w:rPr>
          <w:rFonts w:cs="Calibri"/>
          <w:color w:val="000000"/>
          <w:sz w:val="22"/>
          <w:szCs w:val="22"/>
        </w:rPr>
      </w:pPr>
      <w:r w:rsidRPr="00356615">
        <w:rPr>
          <w:rFonts w:cs="Calibri"/>
          <w:color w:val="000000"/>
          <w:sz w:val="22"/>
          <w:szCs w:val="22"/>
        </w:rPr>
        <w:t>Пещеры Нерхи – 15€,</w:t>
      </w:r>
    </w:p>
    <w:p w14:paraId="3EE116BA" w14:textId="77777777" w:rsidR="00356615" w:rsidRPr="00356615" w:rsidRDefault="00356615" w:rsidP="00356615">
      <w:pPr>
        <w:numPr>
          <w:ilvl w:val="0"/>
          <w:numId w:val="4"/>
        </w:numPr>
        <w:spacing w:before="0" w:beforeAutospacing="0" w:after="0" w:afterAutospacing="0" w:line="240" w:lineRule="auto"/>
        <w:ind w:left="1440"/>
        <w:textAlignment w:val="baseline"/>
        <w:rPr>
          <w:rFonts w:cs="Calibri"/>
          <w:color w:val="000000"/>
          <w:sz w:val="22"/>
          <w:szCs w:val="22"/>
        </w:rPr>
      </w:pPr>
      <w:r w:rsidRPr="00356615">
        <w:rPr>
          <w:rFonts w:cs="Calibri"/>
          <w:color w:val="000000"/>
          <w:sz w:val="22"/>
          <w:szCs w:val="22"/>
        </w:rPr>
        <w:t>Мескита де Кордоба – 1</w:t>
      </w:r>
      <w:r w:rsidR="006F0ACB">
        <w:rPr>
          <w:rFonts w:cs="Calibri"/>
          <w:color w:val="000000"/>
          <w:sz w:val="22"/>
          <w:szCs w:val="22"/>
          <w:lang w:val="ru-RU"/>
        </w:rPr>
        <w:t>5</w:t>
      </w:r>
      <w:r w:rsidRPr="00356615">
        <w:rPr>
          <w:rFonts w:cs="Calibri"/>
          <w:color w:val="000000"/>
          <w:sz w:val="22"/>
          <w:szCs w:val="22"/>
        </w:rPr>
        <w:t>€,</w:t>
      </w:r>
    </w:p>
    <w:p w14:paraId="5C31A0DB" w14:textId="77777777" w:rsidR="00356615" w:rsidRPr="00356615" w:rsidRDefault="00356615" w:rsidP="00356615">
      <w:pPr>
        <w:numPr>
          <w:ilvl w:val="0"/>
          <w:numId w:val="4"/>
        </w:numPr>
        <w:spacing w:before="0" w:beforeAutospacing="0" w:after="0" w:afterAutospacing="0" w:line="240" w:lineRule="auto"/>
        <w:ind w:left="1440"/>
        <w:textAlignment w:val="baseline"/>
        <w:rPr>
          <w:rFonts w:cs="Calibri"/>
          <w:color w:val="000000"/>
          <w:sz w:val="22"/>
          <w:szCs w:val="22"/>
        </w:rPr>
      </w:pPr>
      <w:r w:rsidRPr="00356615">
        <w:rPr>
          <w:rFonts w:cs="Calibri"/>
          <w:color w:val="000000"/>
          <w:sz w:val="22"/>
          <w:szCs w:val="22"/>
        </w:rPr>
        <w:t>Севильский Собор – 1</w:t>
      </w:r>
      <w:r w:rsidR="006F0ACB">
        <w:rPr>
          <w:rFonts w:cs="Calibri"/>
          <w:color w:val="000000"/>
          <w:sz w:val="22"/>
          <w:szCs w:val="22"/>
          <w:lang w:val="ru-RU"/>
        </w:rPr>
        <w:t>5</w:t>
      </w:r>
      <w:r w:rsidRPr="00356615">
        <w:rPr>
          <w:rFonts w:cs="Calibri"/>
          <w:color w:val="000000"/>
          <w:sz w:val="22"/>
          <w:szCs w:val="22"/>
        </w:rPr>
        <w:t>€,</w:t>
      </w:r>
    </w:p>
    <w:p w14:paraId="76F4CFBE" w14:textId="77777777" w:rsidR="00356615" w:rsidRPr="00356615" w:rsidRDefault="00356615" w:rsidP="00356615">
      <w:pPr>
        <w:numPr>
          <w:ilvl w:val="0"/>
          <w:numId w:val="4"/>
        </w:numPr>
        <w:spacing w:before="0" w:beforeAutospacing="0" w:after="0" w:afterAutospacing="0" w:line="240" w:lineRule="auto"/>
        <w:ind w:left="1440"/>
        <w:textAlignment w:val="baseline"/>
        <w:rPr>
          <w:rFonts w:cs="Calibri"/>
          <w:color w:val="000000"/>
          <w:sz w:val="22"/>
          <w:szCs w:val="22"/>
        </w:rPr>
      </w:pPr>
      <w:r w:rsidRPr="00356615">
        <w:rPr>
          <w:rFonts w:cs="Calibri"/>
          <w:color w:val="000000"/>
          <w:sz w:val="22"/>
          <w:szCs w:val="22"/>
        </w:rPr>
        <w:t>Алькасар Севильи – 15€,</w:t>
      </w:r>
    </w:p>
    <w:p w14:paraId="28D2923A" w14:textId="77777777" w:rsidR="00356615" w:rsidRPr="00356615" w:rsidRDefault="00356615" w:rsidP="00356615">
      <w:pPr>
        <w:numPr>
          <w:ilvl w:val="0"/>
          <w:numId w:val="4"/>
        </w:numPr>
        <w:spacing w:before="0" w:beforeAutospacing="0" w:after="0" w:afterAutospacing="0" w:line="240" w:lineRule="auto"/>
        <w:ind w:left="1440"/>
        <w:textAlignment w:val="baseline"/>
        <w:rPr>
          <w:rFonts w:cs="Calibri"/>
          <w:color w:val="000000"/>
          <w:sz w:val="22"/>
          <w:szCs w:val="22"/>
          <w:lang w:val="ru-RU"/>
        </w:rPr>
      </w:pPr>
      <w:r w:rsidRPr="00356615">
        <w:rPr>
          <w:rFonts w:cs="Calibri"/>
          <w:color w:val="000000"/>
          <w:sz w:val="22"/>
          <w:szCs w:val="22"/>
          <w:lang w:val="ru-RU"/>
        </w:rPr>
        <w:t xml:space="preserve">Визит в винодельню с дегустацией 2-х вин </w:t>
      </w:r>
      <w:r w:rsidRPr="00356615">
        <w:rPr>
          <w:rFonts w:cs="Calibri"/>
          <w:color w:val="000000"/>
          <w:sz w:val="22"/>
          <w:szCs w:val="22"/>
        </w:rPr>
        <w:t>D</w:t>
      </w:r>
      <w:r w:rsidRPr="00356615">
        <w:rPr>
          <w:rFonts w:cs="Calibri"/>
          <w:color w:val="000000"/>
          <w:sz w:val="22"/>
          <w:szCs w:val="22"/>
          <w:lang w:val="ru-RU"/>
        </w:rPr>
        <w:t>.</w:t>
      </w:r>
      <w:r w:rsidRPr="00356615">
        <w:rPr>
          <w:rFonts w:cs="Calibri"/>
          <w:color w:val="000000"/>
          <w:sz w:val="22"/>
          <w:szCs w:val="22"/>
        </w:rPr>
        <w:t>O</w:t>
      </w:r>
      <w:r w:rsidRPr="00356615">
        <w:rPr>
          <w:rFonts w:cs="Calibri"/>
          <w:color w:val="000000"/>
          <w:sz w:val="22"/>
          <w:szCs w:val="22"/>
          <w:lang w:val="ru-RU"/>
        </w:rPr>
        <w:t xml:space="preserve">. </w:t>
      </w:r>
      <w:r w:rsidRPr="00356615">
        <w:rPr>
          <w:rFonts w:cs="Calibri"/>
          <w:color w:val="000000"/>
          <w:sz w:val="22"/>
          <w:szCs w:val="22"/>
        </w:rPr>
        <w:t>Jerez</w:t>
      </w:r>
      <w:r w:rsidRPr="00356615">
        <w:rPr>
          <w:rFonts w:cs="Calibri"/>
          <w:color w:val="000000"/>
          <w:sz w:val="22"/>
          <w:szCs w:val="22"/>
          <w:lang w:val="ru-RU"/>
        </w:rPr>
        <w:t>-</w:t>
      </w:r>
      <w:r w:rsidRPr="00356615">
        <w:rPr>
          <w:rFonts w:cs="Calibri"/>
          <w:color w:val="000000"/>
          <w:sz w:val="22"/>
          <w:szCs w:val="22"/>
        </w:rPr>
        <w:t>X</w:t>
      </w:r>
      <w:r w:rsidRPr="00356615">
        <w:rPr>
          <w:rFonts w:cs="Calibri"/>
          <w:color w:val="000000"/>
          <w:sz w:val="22"/>
          <w:szCs w:val="22"/>
          <w:lang w:val="ru-RU"/>
        </w:rPr>
        <w:t>é</w:t>
      </w:r>
      <w:r w:rsidRPr="00356615">
        <w:rPr>
          <w:rFonts w:cs="Calibri"/>
          <w:color w:val="000000"/>
          <w:sz w:val="22"/>
          <w:szCs w:val="22"/>
        </w:rPr>
        <w:t>r</w:t>
      </w:r>
      <w:r w:rsidRPr="00356615">
        <w:rPr>
          <w:rFonts w:cs="Calibri"/>
          <w:color w:val="000000"/>
          <w:sz w:val="22"/>
          <w:szCs w:val="22"/>
          <w:lang w:val="ru-RU"/>
        </w:rPr>
        <w:t>è</w:t>
      </w:r>
      <w:r w:rsidRPr="00356615">
        <w:rPr>
          <w:rFonts w:cs="Calibri"/>
          <w:color w:val="000000"/>
          <w:sz w:val="22"/>
          <w:szCs w:val="22"/>
        </w:rPr>
        <w:t>s</w:t>
      </w:r>
      <w:r w:rsidRPr="00356615">
        <w:rPr>
          <w:rFonts w:cs="Calibri"/>
          <w:color w:val="000000"/>
          <w:sz w:val="22"/>
          <w:szCs w:val="22"/>
          <w:lang w:val="ru-RU"/>
        </w:rPr>
        <w:t>-</w:t>
      </w:r>
      <w:r w:rsidRPr="00356615">
        <w:rPr>
          <w:rFonts w:cs="Calibri"/>
          <w:color w:val="000000"/>
          <w:sz w:val="22"/>
          <w:szCs w:val="22"/>
        </w:rPr>
        <w:t>Sherry</w:t>
      </w:r>
      <w:r w:rsidRPr="00356615">
        <w:rPr>
          <w:rFonts w:cs="Calibri"/>
          <w:color w:val="000000"/>
          <w:sz w:val="22"/>
          <w:szCs w:val="22"/>
          <w:lang w:val="ru-RU"/>
        </w:rPr>
        <w:t xml:space="preserve"> - 2</w:t>
      </w:r>
      <w:r w:rsidR="006F0ACB">
        <w:rPr>
          <w:rFonts w:cs="Calibri"/>
          <w:color w:val="000000"/>
          <w:sz w:val="22"/>
          <w:szCs w:val="22"/>
          <w:lang w:val="ru-RU"/>
        </w:rPr>
        <w:t>5€,</w:t>
      </w:r>
      <w:r w:rsidR="006F0ACB">
        <w:rPr>
          <w:rFonts w:cs="Calibri"/>
          <w:color w:val="000000"/>
          <w:sz w:val="22"/>
          <w:szCs w:val="22"/>
          <w:lang w:val="ru-RU"/>
        </w:rPr>
        <w:br/>
        <w:t xml:space="preserve"> Общая стоимость билетов – 8</w:t>
      </w:r>
      <w:r w:rsidRPr="00356615">
        <w:rPr>
          <w:rFonts w:cs="Calibri"/>
          <w:color w:val="000000"/>
          <w:sz w:val="22"/>
          <w:szCs w:val="22"/>
          <w:lang w:val="ru-RU"/>
        </w:rPr>
        <w:t>5€.</w:t>
      </w:r>
    </w:p>
    <w:p w14:paraId="31408B9F" w14:textId="77777777" w:rsidR="00356615" w:rsidRPr="00356615" w:rsidRDefault="00356615" w:rsidP="00356615">
      <w:pPr>
        <w:spacing w:before="0" w:beforeAutospacing="0" w:after="0" w:afterAutospacing="0" w:line="240" w:lineRule="auto"/>
        <w:rPr>
          <w:rFonts w:ascii="Times New Roman" w:hAnsi="Times New Roman"/>
          <w:lang w:val="ru-RU"/>
        </w:rPr>
      </w:pPr>
      <w:r w:rsidRPr="00356615">
        <w:rPr>
          <w:rFonts w:cs="Calibri"/>
          <w:color w:val="000000"/>
          <w:sz w:val="22"/>
          <w:szCs w:val="22"/>
        </w:rPr>
        <w:t> </w:t>
      </w:r>
    </w:p>
    <w:p w14:paraId="1439105B" w14:textId="77777777" w:rsidR="00356615" w:rsidRPr="000F42D3" w:rsidRDefault="00356615" w:rsidP="00356615">
      <w:pPr>
        <w:spacing w:before="0" w:beforeAutospacing="0" w:after="0" w:afterAutospacing="0" w:line="240" w:lineRule="auto"/>
        <w:rPr>
          <w:rFonts w:ascii="Times New Roman" w:hAnsi="Times New Roman"/>
          <w:sz w:val="22"/>
          <w:szCs w:val="22"/>
          <w:lang w:val="ru-RU"/>
        </w:rPr>
      </w:pPr>
      <w:r w:rsidRPr="000F42D3">
        <w:rPr>
          <w:rFonts w:cs="Calibri"/>
          <w:b/>
          <w:bCs/>
          <w:color w:val="FF0000"/>
          <w:sz w:val="22"/>
          <w:szCs w:val="22"/>
          <w:lang w:val="ru-RU"/>
        </w:rPr>
        <w:t>Опционные визиты по программе будут осуществляться при минимальной группе не менее 15 человек:</w:t>
      </w:r>
    </w:p>
    <w:p w14:paraId="6C35325F" w14:textId="77777777" w:rsidR="00356615" w:rsidRPr="000F42D3" w:rsidRDefault="00356615" w:rsidP="00356615">
      <w:pPr>
        <w:numPr>
          <w:ilvl w:val="0"/>
          <w:numId w:val="5"/>
        </w:numPr>
        <w:spacing w:before="0" w:beforeAutospacing="0" w:after="0" w:afterAutospacing="0" w:line="240" w:lineRule="auto"/>
        <w:ind w:left="1440"/>
        <w:textAlignment w:val="baseline"/>
        <w:rPr>
          <w:rFonts w:ascii="Arial" w:hAnsi="Arial" w:cs="Arial"/>
          <w:color w:val="000000"/>
          <w:sz w:val="22"/>
          <w:szCs w:val="22"/>
        </w:rPr>
      </w:pPr>
      <w:r w:rsidRPr="000F42D3">
        <w:rPr>
          <w:rFonts w:cs="Calibri"/>
          <w:color w:val="000000"/>
          <w:sz w:val="22"/>
          <w:szCs w:val="22"/>
        </w:rPr>
        <w:t>Дегустация вина (Фрихильяна) – 5€,</w:t>
      </w:r>
    </w:p>
    <w:p w14:paraId="4FDA5302" w14:textId="77777777" w:rsidR="00356615" w:rsidRPr="000F42D3" w:rsidRDefault="00356615" w:rsidP="00356615">
      <w:pPr>
        <w:numPr>
          <w:ilvl w:val="0"/>
          <w:numId w:val="5"/>
        </w:numPr>
        <w:spacing w:before="0" w:beforeAutospacing="0" w:after="0" w:afterAutospacing="0" w:line="240" w:lineRule="auto"/>
        <w:ind w:left="1440"/>
        <w:textAlignment w:val="baseline"/>
        <w:rPr>
          <w:rFonts w:ascii="Arial" w:hAnsi="Arial" w:cs="Arial"/>
          <w:color w:val="000000"/>
          <w:sz w:val="22"/>
          <w:szCs w:val="22"/>
        </w:rPr>
      </w:pPr>
      <w:r w:rsidRPr="000F42D3">
        <w:rPr>
          <w:rFonts w:cs="Calibri"/>
          <w:color w:val="000000"/>
          <w:sz w:val="22"/>
          <w:szCs w:val="22"/>
        </w:rPr>
        <w:t>шоу фламенко в Гранаде – 30€,</w:t>
      </w:r>
    </w:p>
    <w:p w14:paraId="05AF4E2B" w14:textId="3D44E2AA" w:rsidR="00356615" w:rsidRPr="000F42D3" w:rsidRDefault="00356615" w:rsidP="00356615">
      <w:pPr>
        <w:numPr>
          <w:ilvl w:val="0"/>
          <w:numId w:val="5"/>
        </w:numPr>
        <w:spacing w:before="0" w:beforeAutospacing="0" w:after="0" w:afterAutospacing="0" w:line="240" w:lineRule="auto"/>
        <w:ind w:left="1440"/>
        <w:textAlignment w:val="baseline"/>
        <w:rPr>
          <w:rFonts w:ascii="Arial" w:hAnsi="Arial" w:cs="Arial"/>
          <w:color w:val="000000"/>
          <w:sz w:val="22"/>
          <w:szCs w:val="22"/>
        </w:rPr>
      </w:pPr>
      <w:r w:rsidRPr="000F42D3">
        <w:rPr>
          <w:rFonts w:cs="Calibri"/>
          <w:color w:val="000000"/>
          <w:sz w:val="22"/>
          <w:szCs w:val="22"/>
        </w:rPr>
        <w:t>Синагога Воды в Убеде</w:t>
      </w:r>
      <w:r w:rsidR="002F21DC">
        <w:rPr>
          <w:rFonts w:cs="Calibri"/>
          <w:color w:val="000000"/>
          <w:sz w:val="22"/>
          <w:szCs w:val="22"/>
          <w:lang w:val="ru-RU"/>
        </w:rPr>
        <w:t xml:space="preserve"> </w:t>
      </w:r>
      <w:r w:rsidRPr="000F42D3">
        <w:rPr>
          <w:rFonts w:cs="Calibri"/>
          <w:color w:val="000000"/>
          <w:sz w:val="22"/>
          <w:szCs w:val="22"/>
        </w:rPr>
        <w:t>– 5€.       </w:t>
      </w:r>
    </w:p>
    <w:p w14:paraId="31568450" w14:textId="77777777" w:rsidR="00356615" w:rsidRPr="000F42D3" w:rsidRDefault="00356615" w:rsidP="00356615">
      <w:pPr>
        <w:spacing w:before="0" w:beforeAutospacing="0" w:after="0" w:afterAutospacing="0" w:line="240" w:lineRule="auto"/>
        <w:rPr>
          <w:rFonts w:cs="Calibri"/>
          <w:color w:val="000000"/>
          <w:sz w:val="22"/>
          <w:szCs w:val="22"/>
        </w:rPr>
      </w:pPr>
      <w:r w:rsidRPr="000F42D3">
        <w:rPr>
          <w:rFonts w:cs="Calibri"/>
          <w:color w:val="000000"/>
          <w:sz w:val="22"/>
          <w:szCs w:val="22"/>
        </w:rPr>
        <w:t>Общая стоимость опционных визитов – 40€.</w:t>
      </w:r>
    </w:p>
    <w:p w14:paraId="5F1ECFD8" w14:textId="77777777" w:rsidR="00B4692A" w:rsidRPr="000F42D3" w:rsidRDefault="00B4692A" w:rsidP="00356615">
      <w:pPr>
        <w:spacing w:before="0" w:beforeAutospacing="0" w:after="0" w:afterAutospacing="0" w:line="240" w:lineRule="auto"/>
        <w:rPr>
          <w:rFonts w:ascii="Times New Roman" w:hAnsi="Times New Roman"/>
          <w:sz w:val="22"/>
          <w:szCs w:val="22"/>
        </w:rPr>
      </w:pPr>
    </w:p>
    <w:p w14:paraId="3C18890E" w14:textId="77777777" w:rsidR="00356615" w:rsidRDefault="00356615" w:rsidP="00356615">
      <w:pPr>
        <w:spacing w:before="0" w:beforeAutospacing="0" w:after="0" w:afterAutospacing="0" w:line="240" w:lineRule="auto"/>
        <w:rPr>
          <w:rFonts w:cs="Calibri"/>
          <w:b/>
          <w:bCs/>
          <w:color w:val="000000"/>
          <w:sz w:val="22"/>
          <w:szCs w:val="22"/>
          <w:lang w:val="ru-RU"/>
        </w:rPr>
      </w:pPr>
      <w:r w:rsidRPr="000F42D3">
        <w:rPr>
          <w:rFonts w:cs="Calibri"/>
          <w:b/>
          <w:bCs/>
          <w:color w:val="000000"/>
          <w:sz w:val="22"/>
          <w:szCs w:val="22"/>
          <w:lang w:val="ru-RU"/>
        </w:rPr>
        <w:t>*Гид собирает деньги на входные билеты в первый день тура.</w:t>
      </w:r>
    </w:p>
    <w:p w14:paraId="194D229A" w14:textId="77777777" w:rsidR="002F21DC" w:rsidRDefault="002F21DC" w:rsidP="00356615">
      <w:pPr>
        <w:spacing w:before="0" w:beforeAutospacing="0" w:after="0" w:afterAutospacing="0" w:line="240" w:lineRule="auto"/>
        <w:rPr>
          <w:rFonts w:cs="Calibri"/>
          <w:b/>
          <w:bCs/>
          <w:color w:val="000000"/>
          <w:sz w:val="22"/>
          <w:szCs w:val="22"/>
          <w:lang w:val="ru-RU"/>
        </w:rPr>
      </w:pPr>
    </w:p>
    <w:p w14:paraId="0FBF9488" w14:textId="77777777" w:rsidR="002F21DC" w:rsidRPr="00356615" w:rsidRDefault="002F21DC" w:rsidP="002F21DC">
      <w:pPr>
        <w:spacing w:before="0" w:beforeAutospacing="0" w:after="0" w:afterAutospacing="0" w:line="240" w:lineRule="auto"/>
        <w:rPr>
          <w:rFonts w:ascii="Times New Roman" w:hAnsi="Times New Roman"/>
          <w:lang w:val="ru-RU"/>
        </w:rPr>
      </w:pPr>
      <w:r w:rsidRPr="00356615">
        <w:rPr>
          <w:rFonts w:cs="Calibri"/>
          <w:b/>
          <w:bCs/>
          <w:color w:val="333399"/>
          <w:sz w:val="22"/>
          <w:szCs w:val="22"/>
          <w:lang w:val="ru-RU"/>
        </w:rPr>
        <w:t>При покупке авиабилетов просьба отдавать предпочтение рейсам прибытия до 13:00 и обратного вылета после 19:00. Просим обратить внимание, что программы первого и последнего дней могут быть скорректированы после получения полетных данных основного числа участников тура. Туроператор обязуется произвести изменения в программе в случае необходимости без потери содержания и качества обслуживания.</w:t>
      </w:r>
      <w:r w:rsidRPr="00356615">
        <w:rPr>
          <w:rFonts w:cs="Calibri"/>
          <w:b/>
          <w:bCs/>
          <w:color w:val="333399"/>
          <w:sz w:val="22"/>
          <w:szCs w:val="22"/>
        </w:rPr>
        <w:t> </w:t>
      </w:r>
    </w:p>
    <w:p w14:paraId="1E8BC589" w14:textId="77777777" w:rsidR="002F21DC" w:rsidRPr="000F42D3" w:rsidRDefault="002F21DC" w:rsidP="00356615">
      <w:pPr>
        <w:spacing w:before="0" w:beforeAutospacing="0" w:after="0" w:afterAutospacing="0" w:line="240" w:lineRule="auto"/>
        <w:rPr>
          <w:rFonts w:ascii="Times New Roman" w:hAnsi="Times New Roman"/>
          <w:sz w:val="22"/>
          <w:szCs w:val="22"/>
          <w:lang w:val="ru-RU"/>
        </w:rPr>
      </w:pPr>
    </w:p>
    <w:p w14:paraId="144EB408" w14:textId="77777777" w:rsidR="00356615" w:rsidRPr="000F42D3" w:rsidRDefault="00356615" w:rsidP="00356615">
      <w:pPr>
        <w:spacing w:before="0" w:beforeAutospacing="0" w:after="0" w:afterAutospacing="0" w:line="240" w:lineRule="auto"/>
        <w:rPr>
          <w:rFonts w:ascii="Times New Roman" w:hAnsi="Times New Roman"/>
          <w:sz w:val="22"/>
          <w:szCs w:val="22"/>
          <w:lang w:val="ru-RU"/>
        </w:rPr>
      </w:pPr>
      <w:r w:rsidRPr="000F42D3">
        <w:rPr>
          <w:rFonts w:cs="Calibri"/>
          <w:color w:val="000000"/>
          <w:sz w:val="22"/>
          <w:szCs w:val="22"/>
        </w:rPr>
        <w:t> </w:t>
      </w:r>
    </w:p>
    <w:p w14:paraId="2A5D577F" w14:textId="77777777" w:rsidR="00356615" w:rsidRPr="002F21DC" w:rsidRDefault="00356615" w:rsidP="00857142">
      <w:pPr>
        <w:spacing w:before="0" w:beforeAutospacing="0" w:after="0" w:afterAutospacing="0" w:line="240" w:lineRule="auto"/>
        <w:jc w:val="center"/>
        <w:rPr>
          <w:rFonts w:cs="Calibri"/>
          <w:b/>
          <w:bCs/>
          <w:color w:val="0B0EBC"/>
          <w:u w:val="single"/>
          <w:lang w:val="ru-RU"/>
        </w:rPr>
      </w:pPr>
      <w:r w:rsidRPr="002F21DC">
        <w:rPr>
          <w:rFonts w:cs="Calibri"/>
          <w:b/>
          <w:bCs/>
          <w:color w:val="0B0EBC"/>
          <w:u w:val="single"/>
          <w:lang w:val="ru-RU"/>
        </w:rPr>
        <w:t>Базовые отели на заезды в</w:t>
      </w:r>
      <w:r w:rsidRPr="002F21DC">
        <w:rPr>
          <w:rFonts w:cs="Calibri"/>
          <w:b/>
          <w:bCs/>
          <w:color w:val="0B0EBC"/>
          <w:u w:val="single"/>
        </w:rPr>
        <w:t> </w:t>
      </w:r>
      <w:r w:rsidRPr="002F21DC">
        <w:rPr>
          <w:rFonts w:cs="Calibri"/>
          <w:b/>
          <w:bCs/>
          <w:color w:val="0B0EBC"/>
          <w:u w:val="single"/>
          <w:lang w:val="ru-RU"/>
        </w:rPr>
        <w:t xml:space="preserve"> 202</w:t>
      </w:r>
      <w:r w:rsidR="0026690D" w:rsidRPr="002F21DC">
        <w:rPr>
          <w:rFonts w:cs="Calibri"/>
          <w:b/>
          <w:bCs/>
          <w:color w:val="0B0EBC"/>
          <w:u w:val="single"/>
          <w:lang w:val="ru-RU"/>
        </w:rPr>
        <w:t>4</w:t>
      </w:r>
      <w:r w:rsidRPr="002F21DC">
        <w:rPr>
          <w:rFonts w:cs="Calibri"/>
          <w:b/>
          <w:bCs/>
          <w:color w:val="0B0EBC"/>
          <w:u w:val="single"/>
          <w:lang w:val="ru-RU"/>
        </w:rPr>
        <w:t xml:space="preserve"> г.</w:t>
      </w:r>
      <w:r w:rsidR="000F42D3" w:rsidRPr="002F21DC">
        <w:rPr>
          <w:rFonts w:cs="Calibri"/>
          <w:b/>
          <w:bCs/>
          <w:color w:val="0B0EBC"/>
          <w:u w:val="single"/>
          <w:lang w:val="ru-RU"/>
        </w:rPr>
        <w:t xml:space="preserve"> (возможны изменения)</w:t>
      </w:r>
      <w:r w:rsidRPr="002F21DC">
        <w:rPr>
          <w:rFonts w:cs="Calibri"/>
          <w:b/>
          <w:bCs/>
          <w:color w:val="0B0EBC"/>
          <w:u w:val="single"/>
          <w:lang w:val="ru-RU"/>
        </w:rPr>
        <w:t>:</w:t>
      </w:r>
    </w:p>
    <w:p w14:paraId="2D660119" w14:textId="77777777" w:rsidR="002F21DC" w:rsidRPr="000F42D3" w:rsidRDefault="002F21DC" w:rsidP="00857142">
      <w:pPr>
        <w:spacing w:before="0" w:beforeAutospacing="0" w:after="0" w:afterAutospacing="0" w:line="240" w:lineRule="auto"/>
        <w:jc w:val="center"/>
        <w:rPr>
          <w:rFonts w:ascii="Times New Roman" w:hAnsi="Times New Roman"/>
          <w:sz w:val="22"/>
          <w:szCs w:val="22"/>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2425"/>
        <w:gridCol w:w="2684"/>
        <w:gridCol w:w="2136"/>
      </w:tblGrid>
      <w:tr w:rsidR="00356615" w:rsidRPr="000F42D3" w14:paraId="749EB047" w14:textId="77777777" w:rsidTr="009F7518">
        <w:tc>
          <w:tcPr>
            <w:tcW w:w="2425" w:type="dxa"/>
            <w:vAlign w:val="center"/>
            <w:hideMark/>
          </w:tcPr>
          <w:p w14:paraId="59F26CA4" w14:textId="77777777" w:rsidR="00356615" w:rsidRPr="000F42D3" w:rsidRDefault="00356615" w:rsidP="00356615">
            <w:pPr>
              <w:spacing w:before="0" w:beforeAutospacing="0" w:after="0" w:afterAutospacing="0" w:line="0" w:lineRule="atLeast"/>
              <w:rPr>
                <w:rFonts w:ascii="Times New Roman" w:hAnsi="Times New Roman"/>
                <w:sz w:val="22"/>
                <w:szCs w:val="22"/>
              </w:rPr>
            </w:pPr>
            <w:r w:rsidRPr="000F42D3">
              <w:rPr>
                <w:rFonts w:cs="Calibri"/>
                <w:b/>
                <w:bCs/>
                <w:color w:val="000000"/>
                <w:sz w:val="22"/>
                <w:szCs w:val="22"/>
              </w:rPr>
              <w:t>Город</w:t>
            </w:r>
          </w:p>
        </w:tc>
        <w:tc>
          <w:tcPr>
            <w:tcW w:w="2684" w:type="dxa"/>
            <w:vAlign w:val="center"/>
            <w:hideMark/>
          </w:tcPr>
          <w:p w14:paraId="443EB0AF" w14:textId="77777777" w:rsidR="00356615" w:rsidRPr="000F42D3" w:rsidRDefault="00356615" w:rsidP="00356615">
            <w:pPr>
              <w:spacing w:before="0" w:beforeAutospacing="0" w:after="0" w:afterAutospacing="0" w:line="0" w:lineRule="atLeast"/>
              <w:rPr>
                <w:rFonts w:ascii="Times New Roman" w:hAnsi="Times New Roman"/>
                <w:sz w:val="22"/>
                <w:szCs w:val="22"/>
              </w:rPr>
            </w:pPr>
            <w:r w:rsidRPr="000F42D3">
              <w:rPr>
                <w:rFonts w:cs="Calibri"/>
                <w:b/>
                <w:bCs/>
                <w:color w:val="000000"/>
                <w:sz w:val="22"/>
                <w:szCs w:val="22"/>
              </w:rPr>
              <w:t>Название отеля</w:t>
            </w:r>
          </w:p>
        </w:tc>
        <w:tc>
          <w:tcPr>
            <w:tcW w:w="2136" w:type="dxa"/>
            <w:vAlign w:val="center"/>
            <w:hideMark/>
          </w:tcPr>
          <w:p w14:paraId="340D1300" w14:textId="77777777" w:rsidR="00356615" w:rsidRPr="000F42D3" w:rsidRDefault="00356615" w:rsidP="00356615">
            <w:pPr>
              <w:spacing w:before="0" w:beforeAutospacing="0" w:after="0" w:afterAutospacing="0" w:line="0" w:lineRule="atLeast"/>
              <w:rPr>
                <w:rFonts w:ascii="Times New Roman" w:hAnsi="Times New Roman"/>
                <w:sz w:val="22"/>
                <w:szCs w:val="22"/>
              </w:rPr>
            </w:pPr>
            <w:r w:rsidRPr="000F42D3">
              <w:rPr>
                <w:rFonts w:cs="Calibri"/>
                <w:b/>
                <w:bCs/>
                <w:color w:val="000000"/>
                <w:sz w:val="22"/>
                <w:szCs w:val="22"/>
              </w:rPr>
              <w:t>Количество ночей</w:t>
            </w:r>
          </w:p>
        </w:tc>
      </w:tr>
      <w:tr w:rsidR="00356615" w:rsidRPr="000F42D3" w14:paraId="556C827A" w14:textId="77777777" w:rsidTr="009F7518">
        <w:tc>
          <w:tcPr>
            <w:tcW w:w="2425" w:type="dxa"/>
            <w:vAlign w:val="center"/>
            <w:hideMark/>
          </w:tcPr>
          <w:p w14:paraId="06DD865D" w14:textId="77777777" w:rsidR="00356615" w:rsidRPr="000F42D3" w:rsidRDefault="00356615" w:rsidP="00356615">
            <w:pPr>
              <w:spacing w:before="0" w:beforeAutospacing="0" w:after="0" w:afterAutospacing="0" w:line="0" w:lineRule="atLeast"/>
              <w:rPr>
                <w:rFonts w:ascii="Times New Roman" w:hAnsi="Times New Roman"/>
                <w:sz w:val="22"/>
                <w:szCs w:val="22"/>
              </w:rPr>
            </w:pPr>
            <w:r w:rsidRPr="000F42D3">
              <w:rPr>
                <w:rFonts w:cs="Calibri"/>
                <w:color w:val="000000"/>
                <w:sz w:val="22"/>
                <w:szCs w:val="22"/>
              </w:rPr>
              <w:t>Málaga</w:t>
            </w:r>
          </w:p>
        </w:tc>
        <w:tc>
          <w:tcPr>
            <w:tcW w:w="2684" w:type="dxa"/>
            <w:vAlign w:val="center"/>
            <w:hideMark/>
          </w:tcPr>
          <w:p w14:paraId="7B7846EB" w14:textId="77777777" w:rsidR="006F0ACB" w:rsidRPr="000F42D3" w:rsidRDefault="006F0ACB" w:rsidP="006F0ACB">
            <w:pPr>
              <w:spacing w:before="0" w:beforeAutospacing="0" w:after="0" w:afterAutospacing="0" w:line="0" w:lineRule="atLeast"/>
              <w:rPr>
                <w:rFonts w:cs="Calibri"/>
                <w:color w:val="000000"/>
                <w:sz w:val="22"/>
                <w:szCs w:val="22"/>
              </w:rPr>
            </w:pPr>
            <w:r w:rsidRPr="000F42D3">
              <w:rPr>
                <w:rFonts w:cs="Calibri"/>
                <w:color w:val="000000"/>
                <w:sz w:val="22"/>
                <w:szCs w:val="22"/>
              </w:rPr>
              <w:t>DISTRITO 9</w:t>
            </w:r>
          </w:p>
          <w:p w14:paraId="50459ADC" w14:textId="77777777" w:rsidR="006F0ACB" w:rsidRPr="000F42D3" w:rsidRDefault="006F0ACB" w:rsidP="006F0ACB">
            <w:pPr>
              <w:spacing w:before="0" w:beforeAutospacing="0" w:after="0" w:afterAutospacing="0" w:line="0" w:lineRule="atLeast"/>
              <w:rPr>
                <w:rFonts w:cs="Calibri"/>
                <w:color w:val="000000"/>
                <w:sz w:val="22"/>
                <w:szCs w:val="22"/>
              </w:rPr>
            </w:pPr>
            <w:r w:rsidRPr="000F42D3">
              <w:rPr>
                <w:rFonts w:cs="Calibri"/>
                <w:color w:val="000000"/>
                <w:sz w:val="22"/>
                <w:szCs w:val="22"/>
              </w:rPr>
              <w:t>CAMPANILLAS POSADAS</w:t>
            </w:r>
          </w:p>
          <w:p w14:paraId="1952BC92" w14:textId="77777777" w:rsidR="00356615" w:rsidRPr="000F42D3" w:rsidRDefault="006F0ACB" w:rsidP="006F0ACB">
            <w:pPr>
              <w:spacing w:before="0" w:beforeAutospacing="0" w:after="0" w:afterAutospacing="0" w:line="0" w:lineRule="atLeast"/>
              <w:rPr>
                <w:rFonts w:ascii="Times New Roman" w:hAnsi="Times New Roman"/>
                <w:sz w:val="22"/>
                <w:szCs w:val="22"/>
              </w:rPr>
            </w:pPr>
            <w:r w:rsidRPr="000F42D3">
              <w:rPr>
                <w:rFonts w:cs="Calibri"/>
                <w:color w:val="000000"/>
                <w:sz w:val="22"/>
                <w:szCs w:val="22"/>
              </w:rPr>
              <w:t>DE ESPAÑA MALAGA 3*</w:t>
            </w:r>
          </w:p>
        </w:tc>
        <w:tc>
          <w:tcPr>
            <w:tcW w:w="2136" w:type="dxa"/>
            <w:vAlign w:val="center"/>
            <w:hideMark/>
          </w:tcPr>
          <w:p w14:paraId="1618EDEE" w14:textId="77777777" w:rsidR="00356615" w:rsidRPr="000F42D3" w:rsidRDefault="00356615" w:rsidP="00356615">
            <w:pPr>
              <w:spacing w:before="0" w:beforeAutospacing="0" w:after="0" w:afterAutospacing="0" w:line="0" w:lineRule="atLeast"/>
              <w:rPr>
                <w:rFonts w:ascii="Times New Roman" w:hAnsi="Times New Roman"/>
                <w:sz w:val="22"/>
                <w:szCs w:val="22"/>
              </w:rPr>
            </w:pPr>
            <w:r w:rsidRPr="000F42D3">
              <w:rPr>
                <w:rFonts w:cs="Calibri"/>
                <w:color w:val="000000"/>
                <w:sz w:val="22"/>
                <w:szCs w:val="22"/>
              </w:rPr>
              <w:t>1 ночь</w:t>
            </w:r>
          </w:p>
        </w:tc>
      </w:tr>
      <w:tr w:rsidR="00356615" w:rsidRPr="000F42D3" w14:paraId="547D8776" w14:textId="77777777" w:rsidTr="009F7518">
        <w:tc>
          <w:tcPr>
            <w:tcW w:w="2425" w:type="dxa"/>
            <w:vAlign w:val="center"/>
            <w:hideMark/>
          </w:tcPr>
          <w:p w14:paraId="3ED652F2" w14:textId="77777777" w:rsidR="00356615" w:rsidRPr="000F42D3" w:rsidRDefault="00356615" w:rsidP="00356615">
            <w:pPr>
              <w:spacing w:before="0" w:beforeAutospacing="0" w:after="0" w:afterAutospacing="0" w:line="0" w:lineRule="atLeast"/>
              <w:rPr>
                <w:rFonts w:ascii="Times New Roman" w:hAnsi="Times New Roman"/>
                <w:sz w:val="22"/>
                <w:szCs w:val="22"/>
              </w:rPr>
            </w:pPr>
            <w:r w:rsidRPr="000F42D3">
              <w:rPr>
                <w:rFonts w:cs="Calibri"/>
                <w:color w:val="000000"/>
                <w:sz w:val="22"/>
                <w:szCs w:val="22"/>
              </w:rPr>
              <w:lastRenderedPageBreak/>
              <w:t>Granada</w:t>
            </w:r>
          </w:p>
        </w:tc>
        <w:tc>
          <w:tcPr>
            <w:tcW w:w="2684" w:type="dxa"/>
            <w:vAlign w:val="center"/>
            <w:hideMark/>
          </w:tcPr>
          <w:p w14:paraId="3F38D279" w14:textId="77777777" w:rsidR="00356615" w:rsidRPr="000F42D3" w:rsidRDefault="00356615" w:rsidP="00356615">
            <w:pPr>
              <w:spacing w:before="0" w:beforeAutospacing="0" w:after="0" w:afterAutospacing="0" w:line="0" w:lineRule="atLeast"/>
              <w:rPr>
                <w:rFonts w:ascii="Times New Roman" w:hAnsi="Times New Roman"/>
                <w:sz w:val="22"/>
                <w:szCs w:val="22"/>
              </w:rPr>
            </w:pPr>
            <w:r w:rsidRPr="000F42D3">
              <w:rPr>
                <w:rFonts w:cs="Calibri"/>
                <w:color w:val="000000"/>
                <w:sz w:val="22"/>
                <w:szCs w:val="22"/>
              </w:rPr>
              <w:t xml:space="preserve">HOTEL </w:t>
            </w:r>
            <w:r w:rsidR="006F0ACB" w:rsidRPr="000F42D3">
              <w:rPr>
                <w:rFonts w:cs="Calibri"/>
                <w:color w:val="000000"/>
                <w:sz w:val="22"/>
                <w:szCs w:val="22"/>
              </w:rPr>
              <w:t>CRISOL GUADALUPE 3*</w:t>
            </w:r>
          </w:p>
        </w:tc>
        <w:tc>
          <w:tcPr>
            <w:tcW w:w="2136" w:type="dxa"/>
            <w:vAlign w:val="center"/>
            <w:hideMark/>
          </w:tcPr>
          <w:p w14:paraId="01EF4D85" w14:textId="77777777" w:rsidR="00356615" w:rsidRPr="000F42D3" w:rsidRDefault="00356615" w:rsidP="00356615">
            <w:pPr>
              <w:spacing w:before="0" w:beforeAutospacing="0" w:after="0" w:afterAutospacing="0" w:line="0" w:lineRule="atLeast"/>
              <w:rPr>
                <w:rFonts w:ascii="Times New Roman" w:hAnsi="Times New Roman"/>
                <w:sz w:val="22"/>
                <w:szCs w:val="22"/>
              </w:rPr>
            </w:pPr>
            <w:r w:rsidRPr="000F42D3">
              <w:rPr>
                <w:rFonts w:cs="Calibri"/>
                <w:color w:val="000000"/>
                <w:sz w:val="22"/>
                <w:szCs w:val="22"/>
              </w:rPr>
              <w:t>2 ночи</w:t>
            </w:r>
          </w:p>
        </w:tc>
      </w:tr>
      <w:tr w:rsidR="00356615" w:rsidRPr="000F42D3" w14:paraId="7B650A66" w14:textId="77777777" w:rsidTr="009F7518">
        <w:tc>
          <w:tcPr>
            <w:tcW w:w="2425" w:type="dxa"/>
            <w:vAlign w:val="center"/>
            <w:hideMark/>
          </w:tcPr>
          <w:p w14:paraId="6EC290C9" w14:textId="77777777" w:rsidR="00356615" w:rsidRPr="000F42D3" w:rsidRDefault="00356615" w:rsidP="00356615">
            <w:pPr>
              <w:spacing w:before="0" w:beforeAutospacing="0" w:after="0" w:afterAutospacing="0" w:line="0" w:lineRule="atLeast"/>
              <w:rPr>
                <w:rFonts w:ascii="Times New Roman" w:hAnsi="Times New Roman"/>
                <w:sz w:val="22"/>
                <w:szCs w:val="22"/>
              </w:rPr>
            </w:pPr>
            <w:r w:rsidRPr="000F42D3">
              <w:rPr>
                <w:rFonts w:cs="Calibri"/>
                <w:color w:val="000000"/>
                <w:sz w:val="22"/>
                <w:szCs w:val="22"/>
              </w:rPr>
              <w:t>Córdoba</w:t>
            </w:r>
          </w:p>
        </w:tc>
        <w:tc>
          <w:tcPr>
            <w:tcW w:w="2684" w:type="dxa"/>
            <w:vAlign w:val="center"/>
            <w:hideMark/>
          </w:tcPr>
          <w:p w14:paraId="39395479" w14:textId="77777777" w:rsidR="00356615" w:rsidRPr="000F42D3" w:rsidRDefault="006F0ACB" w:rsidP="006F0ACB">
            <w:pPr>
              <w:spacing w:before="0" w:beforeAutospacing="0" w:after="0" w:afterAutospacing="0" w:line="0" w:lineRule="atLeast"/>
              <w:rPr>
                <w:rFonts w:ascii="Times New Roman" w:hAnsi="Times New Roman"/>
                <w:sz w:val="22"/>
                <w:szCs w:val="22"/>
              </w:rPr>
            </w:pPr>
            <w:r w:rsidRPr="000F42D3">
              <w:rPr>
                <w:rFonts w:cs="Calibri"/>
                <w:color w:val="000000"/>
                <w:sz w:val="22"/>
                <w:szCs w:val="22"/>
              </w:rPr>
              <w:t>HOTEL CRISOL JARDINES DE CORDOBA 4*</w:t>
            </w:r>
          </w:p>
        </w:tc>
        <w:tc>
          <w:tcPr>
            <w:tcW w:w="2136" w:type="dxa"/>
            <w:vAlign w:val="center"/>
            <w:hideMark/>
          </w:tcPr>
          <w:p w14:paraId="676A7DB2" w14:textId="77777777" w:rsidR="00356615" w:rsidRPr="000F42D3" w:rsidRDefault="00356615" w:rsidP="00356615">
            <w:pPr>
              <w:spacing w:before="0" w:beforeAutospacing="0" w:after="0" w:afterAutospacing="0" w:line="0" w:lineRule="atLeast"/>
              <w:rPr>
                <w:rFonts w:ascii="Times New Roman" w:hAnsi="Times New Roman"/>
                <w:sz w:val="22"/>
                <w:szCs w:val="22"/>
              </w:rPr>
            </w:pPr>
            <w:r w:rsidRPr="000F42D3">
              <w:rPr>
                <w:rFonts w:cs="Calibri"/>
                <w:color w:val="000000"/>
                <w:sz w:val="22"/>
                <w:szCs w:val="22"/>
              </w:rPr>
              <w:t>2 ночи</w:t>
            </w:r>
          </w:p>
        </w:tc>
      </w:tr>
      <w:tr w:rsidR="00356615" w:rsidRPr="000F42D3" w14:paraId="7C900D3E" w14:textId="77777777" w:rsidTr="009F7518">
        <w:tc>
          <w:tcPr>
            <w:tcW w:w="2425" w:type="dxa"/>
            <w:vAlign w:val="center"/>
            <w:hideMark/>
          </w:tcPr>
          <w:p w14:paraId="6E4CEB1B" w14:textId="77777777" w:rsidR="00356615" w:rsidRPr="000F42D3" w:rsidRDefault="00356615" w:rsidP="00356615">
            <w:pPr>
              <w:spacing w:before="0" w:beforeAutospacing="0" w:after="0" w:afterAutospacing="0" w:line="0" w:lineRule="atLeast"/>
              <w:rPr>
                <w:rFonts w:ascii="Times New Roman" w:hAnsi="Times New Roman"/>
                <w:sz w:val="22"/>
                <w:szCs w:val="22"/>
              </w:rPr>
            </w:pPr>
            <w:r w:rsidRPr="000F42D3">
              <w:rPr>
                <w:rFonts w:cs="Calibri"/>
                <w:color w:val="000000"/>
                <w:sz w:val="22"/>
                <w:szCs w:val="22"/>
              </w:rPr>
              <w:t>Jerez de la Frontera</w:t>
            </w:r>
          </w:p>
        </w:tc>
        <w:tc>
          <w:tcPr>
            <w:tcW w:w="2684" w:type="dxa"/>
            <w:vAlign w:val="center"/>
            <w:hideMark/>
          </w:tcPr>
          <w:p w14:paraId="17E454FC" w14:textId="77777777" w:rsidR="00356615" w:rsidRPr="000F42D3" w:rsidRDefault="006F0ACB" w:rsidP="00356615">
            <w:pPr>
              <w:spacing w:before="0" w:beforeAutospacing="0" w:after="0" w:afterAutospacing="0" w:line="0" w:lineRule="atLeast"/>
              <w:rPr>
                <w:rFonts w:cs="Calibri"/>
                <w:color w:val="000000"/>
                <w:sz w:val="22"/>
                <w:szCs w:val="22"/>
              </w:rPr>
            </w:pPr>
            <w:r w:rsidRPr="000F42D3">
              <w:rPr>
                <w:rFonts w:cs="Calibri"/>
                <w:color w:val="000000"/>
                <w:sz w:val="22"/>
                <w:szCs w:val="22"/>
              </w:rPr>
              <w:t xml:space="preserve">HOTEL </w:t>
            </w:r>
            <w:r w:rsidR="00356615" w:rsidRPr="000F42D3">
              <w:rPr>
                <w:rFonts w:cs="Calibri"/>
                <w:color w:val="000000"/>
                <w:sz w:val="22"/>
                <w:szCs w:val="22"/>
              </w:rPr>
              <w:t>EXE GUADALETE 4*</w:t>
            </w:r>
          </w:p>
        </w:tc>
        <w:tc>
          <w:tcPr>
            <w:tcW w:w="2136" w:type="dxa"/>
            <w:vAlign w:val="center"/>
            <w:hideMark/>
          </w:tcPr>
          <w:p w14:paraId="2D9D09DC" w14:textId="77777777" w:rsidR="00356615" w:rsidRPr="000F42D3" w:rsidRDefault="00356615" w:rsidP="00356615">
            <w:pPr>
              <w:spacing w:before="0" w:beforeAutospacing="0" w:after="0" w:afterAutospacing="0" w:line="0" w:lineRule="atLeast"/>
              <w:rPr>
                <w:rFonts w:ascii="Times New Roman" w:hAnsi="Times New Roman"/>
                <w:sz w:val="22"/>
                <w:szCs w:val="22"/>
              </w:rPr>
            </w:pPr>
            <w:r w:rsidRPr="000F42D3">
              <w:rPr>
                <w:rFonts w:cs="Calibri"/>
                <w:color w:val="000000"/>
                <w:sz w:val="22"/>
                <w:szCs w:val="22"/>
              </w:rPr>
              <w:t>2 ночи</w:t>
            </w:r>
          </w:p>
        </w:tc>
      </w:tr>
    </w:tbl>
    <w:p w14:paraId="3D58F8F0" w14:textId="77777777" w:rsidR="0087681C" w:rsidRPr="00356615" w:rsidRDefault="0087681C" w:rsidP="00356615"/>
    <w:sectPr w:rsidR="0087681C" w:rsidRPr="00356615" w:rsidSect="0018682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802DD" w14:textId="77777777" w:rsidR="00186829" w:rsidRDefault="00186829" w:rsidP="0087681C">
      <w:pPr>
        <w:spacing w:before="0" w:after="0" w:line="240" w:lineRule="auto"/>
      </w:pPr>
      <w:r>
        <w:separator/>
      </w:r>
    </w:p>
  </w:endnote>
  <w:endnote w:type="continuationSeparator" w:id="0">
    <w:p w14:paraId="7317C083" w14:textId="77777777" w:rsidR="00186829" w:rsidRDefault="00186829" w:rsidP="008768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4FB574" w14:textId="77777777" w:rsidR="00186829" w:rsidRDefault="00186829" w:rsidP="0087681C">
      <w:pPr>
        <w:spacing w:before="0" w:after="0" w:line="240" w:lineRule="auto"/>
      </w:pPr>
      <w:r>
        <w:separator/>
      </w:r>
    </w:p>
  </w:footnote>
  <w:footnote w:type="continuationSeparator" w:id="0">
    <w:p w14:paraId="412BE61B" w14:textId="77777777" w:rsidR="00186829" w:rsidRDefault="00186829" w:rsidP="0087681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58"/>
    </w:tblGrid>
    <w:tr w:rsidR="002F21DC" w:rsidRPr="002F21DC" w14:paraId="351DD0C5" w14:textId="77777777" w:rsidTr="00D87D81">
      <w:tc>
        <w:tcPr>
          <w:tcW w:w="4677" w:type="dxa"/>
          <w:shd w:val="clear" w:color="auto" w:fill="auto"/>
        </w:tcPr>
        <w:p w14:paraId="514B4B36" w14:textId="77777777" w:rsidR="002F21DC" w:rsidRPr="002F21DC" w:rsidRDefault="002F21DC" w:rsidP="002F21DC">
          <w:pPr>
            <w:tabs>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spacing w:before="0" w:beforeAutospacing="0" w:after="0" w:afterAutospacing="0" w:line="240" w:lineRule="auto"/>
            <w:rPr>
              <w:rFonts w:eastAsia="Calibri"/>
              <w:sz w:val="22"/>
              <w:szCs w:val="22"/>
              <w:lang w:val="ru-RU" w:eastAsia="en-US"/>
            </w:rPr>
          </w:pPr>
          <w:bookmarkStart w:id="0" w:name="_Hlk130561778"/>
          <w:r w:rsidRPr="002F21DC">
            <w:rPr>
              <w:rFonts w:eastAsia="Calibri"/>
              <w:noProof/>
              <w:sz w:val="22"/>
              <w:szCs w:val="22"/>
              <w:lang w:val="ru-RU" w:eastAsia="ru-RU"/>
            </w:rPr>
            <w:drawing>
              <wp:anchor distT="0" distB="0" distL="0" distR="0" simplePos="0" relativeHeight="251659264" behindDoc="0" locked="0" layoutInCell="1" allowOverlap="1" wp14:anchorId="53DEDD59" wp14:editId="27DE799F">
                <wp:simplePos x="0" y="0"/>
                <wp:positionH relativeFrom="column">
                  <wp:posOffset>-3175</wp:posOffset>
                </wp:positionH>
                <wp:positionV relativeFrom="paragraph">
                  <wp:posOffset>0</wp:posOffset>
                </wp:positionV>
                <wp:extent cx="2120900" cy="964565"/>
                <wp:effectExtent l="0" t="0" r="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64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58" w:type="dxa"/>
          <w:shd w:val="clear" w:color="auto" w:fill="auto"/>
        </w:tcPr>
        <w:p w14:paraId="50914A61" w14:textId="77777777" w:rsidR="002F21DC" w:rsidRPr="002F21DC" w:rsidRDefault="002F21DC" w:rsidP="002F21DC">
          <w:pPr>
            <w:tabs>
              <w:tab w:val="center" w:pos="-20301"/>
              <w:tab w:val="right" w:pos="-15981"/>
              <w:tab w:val="center" w:pos="-3601"/>
              <w:tab w:val="right" w:pos="719"/>
            </w:tabs>
            <w:snapToGrid w:val="0"/>
            <w:spacing w:before="0" w:beforeAutospacing="0" w:after="0" w:afterAutospacing="0" w:line="240" w:lineRule="auto"/>
            <w:jc w:val="right"/>
            <w:rPr>
              <w:rFonts w:eastAsia="Calibri"/>
              <w:b/>
              <w:bCs/>
              <w:i/>
              <w:sz w:val="20"/>
              <w:szCs w:val="20"/>
              <w:lang w:val="ru-RU" w:eastAsia="en-US"/>
            </w:rPr>
          </w:pPr>
          <w:r w:rsidRPr="002F21DC">
            <w:rPr>
              <w:rFonts w:eastAsia="Calibri"/>
              <w:b/>
              <w:bCs/>
              <w:sz w:val="20"/>
              <w:szCs w:val="20"/>
              <w:lang w:val="ru-RU" w:eastAsia="en-US"/>
            </w:rPr>
            <w:t xml:space="preserve">«Арт-Тревел» </w:t>
          </w:r>
          <w:r w:rsidRPr="002F21DC">
            <w:rPr>
              <w:rFonts w:eastAsia="Calibri"/>
              <w:b/>
              <w:bCs/>
              <w:i/>
              <w:sz w:val="20"/>
              <w:szCs w:val="20"/>
              <w:lang w:val="ru-RU" w:eastAsia="en-US"/>
            </w:rPr>
            <w:t>- искусство путешествовать</w:t>
          </w:r>
        </w:p>
        <w:p w14:paraId="70DF5D6D" w14:textId="77777777" w:rsidR="002F21DC" w:rsidRPr="002F21DC" w:rsidRDefault="002F21DC" w:rsidP="002F21DC">
          <w:pPr>
            <w:tabs>
              <w:tab w:val="center" w:pos="-20301"/>
              <w:tab w:val="right" w:pos="-15981"/>
              <w:tab w:val="center" w:pos="-3601"/>
              <w:tab w:val="right" w:pos="719"/>
            </w:tabs>
            <w:snapToGrid w:val="0"/>
            <w:spacing w:before="0" w:beforeAutospacing="0" w:after="0" w:afterAutospacing="0" w:line="240" w:lineRule="auto"/>
            <w:jc w:val="right"/>
            <w:rPr>
              <w:rFonts w:eastAsia="Calibri"/>
              <w:sz w:val="22"/>
              <w:szCs w:val="22"/>
              <w:lang w:val="ru-RU" w:eastAsia="en-US"/>
            </w:rPr>
          </w:pPr>
          <w:r w:rsidRPr="002F21DC">
            <w:rPr>
              <w:rFonts w:eastAsia="Calibri"/>
              <w:b/>
              <w:bCs/>
              <w:i/>
              <w:sz w:val="20"/>
              <w:szCs w:val="20"/>
              <w:lang w:val="ru-RU" w:eastAsia="en-US"/>
            </w:rPr>
            <w:t xml:space="preserve">реестр туроператора </w:t>
          </w:r>
          <w:r w:rsidRPr="002F21DC">
            <w:rPr>
              <w:rFonts w:ascii="Trebuchet MS" w:eastAsia="Calibri" w:hAnsi="Trebuchet MS" w:cs="Trebuchet MS"/>
              <w:color w:val="000000"/>
              <w:sz w:val="18"/>
              <w:szCs w:val="22"/>
              <w:lang w:val="ru-RU" w:eastAsia="en-US"/>
            </w:rPr>
            <w:t>РТО 017358</w:t>
          </w:r>
          <w:r w:rsidRPr="002F21DC">
            <w:rPr>
              <w:rFonts w:eastAsia="Calibri"/>
              <w:sz w:val="22"/>
              <w:szCs w:val="22"/>
              <w:lang w:val="ru-RU" w:eastAsia="en-US"/>
            </w:rPr>
            <w:t xml:space="preserve"> </w:t>
          </w:r>
        </w:p>
        <w:p w14:paraId="441017E8" w14:textId="77777777" w:rsidR="002F21DC" w:rsidRPr="002F21DC" w:rsidRDefault="002F21DC" w:rsidP="002F21DC">
          <w:pPr>
            <w:tabs>
              <w:tab w:val="center" w:pos="-20301"/>
              <w:tab w:val="right" w:pos="-15981"/>
              <w:tab w:val="center" w:pos="-3601"/>
              <w:tab w:val="right" w:pos="719"/>
            </w:tabs>
            <w:snapToGrid w:val="0"/>
            <w:spacing w:before="0" w:beforeAutospacing="0" w:after="0" w:afterAutospacing="0" w:line="240" w:lineRule="auto"/>
            <w:jc w:val="right"/>
            <w:rPr>
              <w:rFonts w:eastAsia="Calibri"/>
              <w:b/>
              <w:bCs/>
              <w:sz w:val="20"/>
              <w:szCs w:val="20"/>
              <w:lang w:val="en-US" w:eastAsia="en-US"/>
            </w:rPr>
          </w:pPr>
          <w:r w:rsidRPr="002F21DC">
            <w:rPr>
              <w:rFonts w:eastAsia="Calibri"/>
              <w:b/>
              <w:bCs/>
              <w:sz w:val="20"/>
              <w:szCs w:val="20"/>
              <w:lang w:val="ru-RU" w:eastAsia="en-US"/>
            </w:rPr>
            <w:t xml:space="preserve">СПб, Банковский пер. д.3, оф. </w:t>
          </w:r>
          <w:r w:rsidRPr="002F21DC">
            <w:rPr>
              <w:rFonts w:eastAsia="Calibri"/>
              <w:b/>
              <w:bCs/>
              <w:sz w:val="20"/>
              <w:szCs w:val="20"/>
              <w:lang w:val="en-US" w:eastAsia="en-US"/>
            </w:rPr>
            <w:t>№ 1.2</w:t>
          </w:r>
        </w:p>
        <w:p w14:paraId="3871FC1E" w14:textId="77777777" w:rsidR="002F21DC" w:rsidRPr="002F21DC" w:rsidRDefault="002F21DC" w:rsidP="002F21DC">
          <w:pPr>
            <w:tabs>
              <w:tab w:val="center" w:pos="-20301"/>
              <w:tab w:val="right" w:pos="-15981"/>
              <w:tab w:val="center" w:pos="-3601"/>
              <w:tab w:val="right" w:pos="719"/>
            </w:tabs>
            <w:spacing w:before="0" w:beforeAutospacing="0" w:after="0" w:afterAutospacing="0" w:line="240" w:lineRule="auto"/>
            <w:jc w:val="right"/>
            <w:rPr>
              <w:rFonts w:eastAsia="Calibri"/>
              <w:b/>
              <w:bCs/>
              <w:sz w:val="20"/>
              <w:szCs w:val="20"/>
              <w:lang w:val="en-US" w:eastAsia="en-US"/>
            </w:rPr>
          </w:pPr>
          <w:r w:rsidRPr="002F21DC">
            <w:rPr>
              <w:rFonts w:eastAsia="Calibri"/>
              <w:b/>
              <w:bCs/>
              <w:sz w:val="20"/>
              <w:szCs w:val="20"/>
              <w:lang w:val="ru-RU" w:eastAsia="en-US"/>
            </w:rPr>
            <w:t>тел</w:t>
          </w:r>
          <w:r w:rsidRPr="002F21DC">
            <w:rPr>
              <w:rFonts w:eastAsia="Calibri"/>
              <w:b/>
              <w:bCs/>
              <w:sz w:val="20"/>
              <w:szCs w:val="20"/>
              <w:lang w:val="en-US" w:eastAsia="en-US"/>
            </w:rPr>
            <w:t xml:space="preserve">.  8(812)360-06-50 </w:t>
          </w:r>
        </w:p>
        <w:p w14:paraId="07E1E6C4" w14:textId="77777777" w:rsidR="002F21DC" w:rsidRPr="002F21DC" w:rsidRDefault="002F21DC" w:rsidP="002F21DC">
          <w:pPr>
            <w:tabs>
              <w:tab w:val="center" w:pos="-20301"/>
              <w:tab w:val="right" w:pos="-15981"/>
              <w:tab w:val="center" w:pos="-3601"/>
              <w:tab w:val="right" w:pos="719"/>
            </w:tabs>
            <w:spacing w:before="0" w:beforeAutospacing="0" w:after="0" w:afterAutospacing="0" w:line="240" w:lineRule="auto"/>
            <w:jc w:val="right"/>
            <w:rPr>
              <w:rFonts w:eastAsia="Calibri"/>
              <w:b/>
              <w:bCs/>
              <w:sz w:val="20"/>
              <w:szCs w:val="20"/>
              <w:lang w:val="en-US" w:eastAsia="en-US"/>
            </w:rPr>
          </w:pPr>
          <w:r w:rsidRPr="002F21DC">
            <w:rPr>
              <w:rFonts w:eastAsia="Calibri"/>
              <w:b/>
              <w:bCs/>
              <w:sz w:val="20"/>
              <w:szCs w:val="20"/>
              <w:lang w:val="en-US" w:eastAsia="en-US"/>
            </w:rPr>
            <w:t>WhatsApp +79910336707</w:t>
          </w:r>
        </w:p>
        <w:p w14:paraId="005E94D8" w14:textId="77777777" w:rsidR="002F21DC" w:rsidRPr="002F21DC" w:rsidRDefault="002F21DC" w:rsidP="002F21DC">
          <w:pPr>
            <w:tabs>
              <w:tab w:val="center" w:pos="-20301"/>
              <w:tab w:val="right" w:pos="-15981"/>
              <w:tab w:val="center" w:pos="-3601"/>
              <w:tab w:val="right" w:pos="719"/>
            </w:tabs>
            <w:spacing w:before="0" w:beforeAutospacing="0" w:after="0" w:afterAutospacing="0" w:line="240" w:lineRule="auto"/>
            <w:jc w:val="right"/>
            <w:rPr>
              <w:rFonts w:eastAsia="Calibri"/>
              <w:b/>
              <w:bCs/>
              <w:sz w:val="20"/>
              <w:szCs w:val="20"/>
              <w:lang w:val="en-US" w:eastAsia="en-US"/>
            </w:rPr>
          </w:pPr>
          <w:r w:rsidRPr="002F21DC">
            <w:rPr>
              <w:rFonts w:eastAsia="Calibri"/>
              <w:b/>
              <w:bCs/>
              <w:sz w:val="20"/>
              <w:szCs w:val="20"/>
              <w:lang w:val="en-US" w:eastAsia="en-US"/>
            </w:rPr>
            <w:t xml:space="preserve"> </w:t>
          </w:r>
          <w:hyperlink r:id="rId2" w:history="1">
            <w:r w:rsidRPr="002F21DC">
              <w:rPr>
                <w:rFonts w:eastAsia="Calibri"/>
                <w:color w:val="0000FF"/>
                <w:sz w:val="22"/>
                <w:szCs w:val="22"/>
                <w:u w:val="single"/>
                <w:lang w:val="en-US" w:eastAsia="en-US"/>
              </w:rPr>
              <w:t>booking@art-travel.ru</w:t>
            </w:r>
          </w:hyperlink>
        </w:p>
        <w:p w14:paraId="4780D951" w14:textId="77777777" w:rsidR="002F21DC" w:rsidRPr="002F21DC" w:rsidRDefault="002F21DC" w:rsidP="002F21DC">
          <w:pPr>
            <w:tabs>
              <w:tab w:val="center" w:pos="-20301"/>
              <w:tab w:val="right" w:pos="-15981"/>
              <w:tab w:val="center" w:pos="-3601"/>
              <w:tab w:val="right" w:pos="719"/>
            </w:tabs>
            <w:spacing w:before="0" w:beforeAutospacing="0" w:after="0" w:afterAutospacing="0" w:line="240" w:lineRule="auto"/>
            <w:jc w:val="right"/>
            <w:rPr>
              <w:rFonts w:eastAsia="Calibri"/>
              <w:sz w:val="22"/>
              <w:szCs w:val="22"/>
              <w:lang w:val="en-US" w:eastAsia="en-US"/>
            </w:rPr>
          </w:pPr>
          <w:r w:rsidRPr="002F21DC">
            <w:rPr>
              <w:rFonts w:eastAsia="Calibri"/>
              <w:b/>
              <w:bCs/>
              <w:sz w:val="20"/>
              <w:szCs w:val="20"/>
              <w:lang w:val="en-US" w:eastAsia="en-US"/>
            </w:rPr>
            <w:t xml:space="preserve"> </w:t>
          </w:r>
          <w:hyperlink r:id="rId3" w:history="1">
            <w:r w:rsidRPr="002F21DC">
              <w:rPr>
                <w:rFonts w:eastAsia="Calibri"/>
                <w:color w:val="0000FF"/>
                <w:sz w:val="22"/>
                <w:szCs w:val="22"/>
                <w:u w:val="single"/>
                <w:lang w:val="en-US" w:eastAsia="en-US"/>
              </w:rPr>
              <w:t>www.art-travel.ru</w:t>
            </w:r>
          </w:hyperlink>
        </w:p>
      </w:tc>
    </w:tr>
    <w:bookmarkEnd w:id="0"/>
  </w:tbl>
  <w:p w14:paraId="48191BB7" w14:textId="49F18E44" w:rsidR="0087681C" w:rsidRPr="002F21DC" w:rsidRDefault="0087681C" w:rsidP="002F2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A276B0"/>
    <w:multiLevelType w:val="multilevel"/>
    <w:tmpl w:val="0DF2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5E3DFC"/>
    <w:multiLevelType w:val="multilevel"/>
    <w:tmpl w:val="79B4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B5791"/>
    <w:multiLevelType w:val="multilevel"/>
    <w:tmpl w:val="51EAFEA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8E97A39"/>
    <w:multiLevelType w:val="multilevel"/>
    <w:tmpl w:val="403A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C929D4"/>
    <w:multiLevelType w:val="multilevel"/>
    <w:tmpl w:val="DAF2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6427409">
    <w:abstractNumId w:val="2"/>
  </w:num>
  <w:num w:numId="2" w16cid:durableId="948783756">
    <w:abstractNumId w:val="4"/>
  </w:num>
  <w:num w:numId="3" w16cid:durableId="760184112">
    <w:abstractNumId w:val="3"/>
  </w:num>
  <w:num w:numId="4" w16cid:durableId="1835296702">
    <w:abstractNumId w:val="0"/>
  </w:num>
  <w:num w:numId="5" w16cid:durableId="818839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1C"/>
    <w:rsid w:val="000C2154"/>
    <w:rsid w:val="000F42D3"/>
    <w:rsid w:val="00136488"/>
    <w:rsid w:val="00186829"/>
    <w:rsid w:val="0026690D"/>
    <w:rsid w:val="002F21DC"/>
    <w:rsid w:val="00356615"/>
    <w:rsid w:val="003A7C04"/>
    <w:rsid w:val="00423110"/>
    <w:rsid w:val="006F0ACB"/>
    <w:rsid w:val="00857142"/>
    <w:rsid w:val="0087681C"/>
    <w:rsid w:val="008A3A86"/>
    <w:rsid w:val="009C05CC"/>
    <w:rsid w:val="009F7518"/>
    <w:rsid w:val="00A7059A"/>
    <w:rsid w:val="00B4692A"/>
    <w:rsid w:val="00E14760"/>
    <w:rsid w:val="00E81BB1"/>
    <w:rsid w:val="00FC47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067A"/>
  <w15:docId w15:val="{9CCCBAC7-FDCC-4907-95E7-9EFF9CBC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1C"/>
    <w:pPr>
      <w:spacing w:before="100" w:beforeAutospacing="1" w:after="100" w:afterAutospacing="1" w:line="273" w:lineRule="auto"/>
    </w:pPr>
    <w:rPr>
      <w:rFonts w:ascii="Calibri" w:eastAsia="Times New Roman" w:hAnsi="Calibri"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81C"/>
    <w:pPr>
      <w:tabs>
        <w:tab w:val="center" w:pos="4252"/>
        <w:tab w:val="right" w:pos="8504"/>
      </w:tabs>
      <w:spacing w:after="0" w:line="240" w:lineRule="auto"/>
    </w:pPr>
  </w:style>
  <w:style w:type="character" w:customStyle="1" w:styleId="HeaderChar">
    <w:name w:val="Header Char"/>
    <w:basedOn w:val="DefaultParagraphFont"/>
    <w:link w:val="Header"/>
    <w:uiPriority w:val="99"/>
    <w:rsid w:val="0087681C"/>
  </w:style>
  <w:style w:type="paragraph" w:styleId="Footer">
    <w:name w:val="footer"/>
    <w:basedOn w:val="Normal"/>
    <w:link w:val="FooterChar"/>
    <w:uiPriority w:val="99"/>
    <w:unhideWhenUsed/>
    <w:rsid w:val="0087681C"/>
    <w:pPr>
      <w:tabs>
        <w:tab w:val="center" w:pos="4252"/>
        <w:tab w:val="right" w:pos="8504"/>
      </w:tabs>
      <w:spacing w:after="0" w:line="240" w:lineRule="auto"/>
    </w:pPr>
  </w:style>
  <w:style w:type="character" w:customStyle="1" w:styleId="FooterChar">
    <w:name w:val="Footer Char"/>
    <w:basedOn w:val="DefaultParagraphFont"/>
    <w:link w:val="Footer"/>
    <w:uiPriority w:val="99"/>
    <w:rsid w:val="0087681C"/>
  </w:style>
  <w:style w:type="paragraph" w:styleId="BalloonText">
    <w:name w:val="Balloon Text"/>
    <w:basedOn w:val="Normal"/>
    <w:link w:val="BalloonTextChar"/>
    <w:uiPriority w:val="99"/>
    <w:semiHidden/>
    <w:unhideWhenUsed/>
    <w:rsid w:val="00876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419233">
      <w:bodyDiv w:val="1"/>
      <w:marLeft w:val="0"/>
      <w:marRight w:val="0"/>
      <w:marTop w:val="0"/>
      <w:marBottom w:val="0"/>
      <w:divBdr>
        <w:top w:val="none" w:sz="0" w:space="0" w:color="auto"/>
        <w:left w:val="none" w:sz="0" w:space="0" w:color="auto"/>
        <w:bottom w:val="none" w:sz="0" w:space="0" w:color="auto"/>
        <w:right w:val="none" w:sz="0" w:space="0" w:color="auto"/>
      </w:divBdr>
    </w:div>
    <w:div w:id="527328773">
      <w:bodyDiv w:val="1"/>
      <w:marLeft w:val="0"/>
      <w:marRight w:val="0"/>
      <w:marTop w:val="0"/>
      <w:marBottom w:val="0"/>
      <w:divBdr>
        <w:top w:val="none" w:sz="0" w:space="0" w:color="auto"/>
        <w:left w:val="none" w:sz="0" w:space="0" w:color="auto"/>
        <w:bottom w:val="none" w:sz="0" w:space="0" w:color="auto"/>
        <w:right w:val="none" w:sz="0" w:space="0" w:color="auto"/>
      </w:divBdr>
    </w:div>
    <w:div w:id="780103024">
      <w:bodyDiv w:val="1"/>
      <w:marLeft w:val="0"/>
      <w:marRight w:val="0"/>
      <w:marTop w:val="0"/>
      <w:marBottom w:val="0"/>
      <w:divBdr>
        <w:top w:val="none" w:sz="0" w:space="0" w:color="auto"/>
        <w:left w:val="none" w:sz="0" w:space="0" w:color="auto"/>
        <w:bottom w:val="none" w:sz="0" w:space="0" w:color="auto"/>
        <w:right w:val="none" w:sz="0" w:space="0" w:color="auto"/>
      </w:divBdr>
      <w:divsChild>
        <w:div w:id="1022049430">
          <w:marLeft w:val="-15"/>
          <w:marRight w:val="0"/>
          <w:marTop w:val="0"/>
          <w:marBottom w:val="0"/>
          <w:divBdr>
            <w:top w:val="none" w:sz="0" w:space="0" w:color="auto"/>
            <w:left w:val="none" w:sz="0" w:space="0" w:color="auto"/>
            <w:bottom w:val="none" w:sz="0" w:space="0" w:color="auto"/>
            <w:right w:val="none" w:sz="0" w:space="0" w:color="auto"/>
          </w:divBdr>
        </w:div>
        <w:div w:id="1260986186">
          <w:marLeft w:val="-15"/>
          <w:marRight w:val="0"/>
          <w:marTop w:val="0"/>
          <w:marBottom w:val="0"/>
          <w:divBdr>
            <w:top w:val="none" w:sz="0" w:space="0" w:color="auto"/>
            <w:left w:val="none" w:sz="0" w:space="0" w:color="auto"/>
            <w:bottom w:val="none" w:sz="0" w:space="0" w:color="auto"/>
            <w:right w:val="none" w:sz="0" w:space="0" w:color="auto"/>
          </w:divBdr>
        </w:div>
        <w:div w:id="1584952603">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1697</Words>
  <Characters>9677</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Maria</cp:lastModifiedBy>
  <cp:revision>4</cp:revision>
  <dcterms:created xsi:type="dcterms:W3CDTF">2024-02-14T07:52:00Z</dcterms:created>
  <dcterms:modified xsi:type="dcterms:W3CDTF">2024-04-15T14:39:00Z</dcterms:modified>
</cp:coreProperties>
</file>