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F7" w:rsidRDefault="00CC36F7" w:rsidP="00E27F0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28"/>
        </w:rPr>
      </w:pPr>
      <w:bookmarkStart w:id="0" w:name="_GoBack"/>
      <w:bookmarkEnd w:id="0"/>
    </w:p>
    <w:p w:rsidR="00E27F0E" w:rsidRPr="00E27F0E" w:rsidRDefault="00E27F0E" w:rsidP="00E27F0E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28"/>
        </w:rPr>
      </w:pPr>
      <w:r w:rsidRPr="00E27F0E">
        <w:rPr>
          <w:rFonts w:eastAsia="Times New Roman" w:cstheme="minorHAnsi"/>
          <w:b/>
          <w:bCs/>
          <w:color w:val="FF0000"/>
          <w:sz w:val="32"/>
          <w:szCs w:val="28"/>
        </w:rPr>
        <w:t>Тур «Майские праздники в горах» / 2023</w:t>
      </w:r>
    </w:p>
    <w:p w:rsidR="00E27F0E" w:rsidRDefault="00E27F0E" w:rsidP="00E27F0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Удачное время поехать на юг, насладиться ожившей природой, птичьим гомоном, высоким небом над горами, уютом лесного домика и живого огня камина. 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В горах уже тепло и солнечно и Ваши желания провести время со смыслом, окунувшись в активные приключения, будут с лихвой оправданы. 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Вас </w:t>
      </w:r>
      <w:proofErr w:type="gramStart"/>
      <w:r>
        <w:rPr>
          <w:rFonts w:eastAsia="Times New Roman" w:cstheme="minorHAnsi"/>
          <w:bCs/>
          <w:sz w:val="28"/>
          <w:szCs w:val="28"/>
        </w:rPr>
        <w:t>ожидают полные дни</w:t>
      </w:r>
      <w:proofErr w:type="gramEnd"/>
      <w:r>
        <w:rPr>
          <w:rFonts w:eastAsia="Times New Roman" w:cstheme="minorHAnsi"/>
          <w:bCs/>
          <w:sz w:val="28"/>
          <w:szCs w:val="28"/>
        </w:rPr>
        <w:t xml:space="preserve"> исключительно качественного отдыха, не требующие дополнительных плат – всё включено!  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Cs/>
          <w:color w:val="FF0000"/>
          <w:sz w:val="28"/>
          <w:szCs w:val="28"/>
        </w:rPr>
      </w:pP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Продолжительность:</w:t>
      </w:r>
      <w:r>
        <w:rPr>
          <w:rFonts w:eastAsia="Times New Roman" w:cstheme="minorHAnsi"/>
          <w:sz w:val="28"/>
          <w:szCs w:val="28"/>
        </w:rPr>
        <w:t xml:space="preserve"> 8 дней / 7 ночей / 6 активных дней</w:t>
      </w:r>
    </w:p>
    <w:p w:rsidR="00E27F0E" w:rsidRPr="00E27F0E" w:rsidRDefault="00E27F0E" w:rsidP="00CC36F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E27F0E">
        <w:rPr>
          <w:rFonts w:eastAsia="Times New Roman" w:cstheme="minorHAnsi"/>
          <w:b/>
          <w:bCs/>
          <w:color w:val="FF0000"/>
          <w:sz w:val="28"/>
          <w:szCs w:val="28"/>
        </w:rPr>
        <w:t>Даты заездов</w:t>
      </w:r>
      <w:r w:rsidRPr="00E27F0E">
        <w:rPr>
          <w:rFonts w:eastAsia="Times New Roman" w:cstheme="minorHAnsi"/>
          <w:color w:val="FF0000"/>
          <w:sz w:val="28"/>
          <w:szCs w:val="28"/>
        </w:rPr>
        <w:t xml:space="preserve">: </w:t>
      </w:r>
    </w:p>
    <w:p w:rsidR="00E27F0E" w:rsidRPr="00E27F0E" w:rsidRDefault="00E27F0E" w:rsidP="00CC36F7">
      <w:pPr>
        <w:tabs>
          <w:tab w:val="left" w:pos="3732"/>
        </w:tabs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E27F0E">
        <w:rPr>
          <w:rFonts w:eastAsia="Times New Roman" w:cstheme="minorHAnsi"/>
          <w:color w:val="FF0000"/>
          <w:sz w:val="28"/>
          <w:szCs w:val="28"/>
        </w:rPr>
        <w:t xml:space="preserve">29.04.2023 – 06.05.2023 г. </w:t>
      </w:r>
      <w:r w:rsidR="00CC36F7">
        <w:rPr>
          <w:rFonts w:eastAsia="Times New Roman" w:cstheme="minorHAnsi"/>
          <w:color w:val="FF0000"/>
          <w:sz w:val="28"/>
          <w:szCs w:val="28"/>
        </w:rPr>
        <w:tab/>
      </w:r>
    </w:p>
    <w:p w:rsidR="00E27F0E" w:rsidRPr="00E27F0E" w:rsidRDefault="00E27F0E" w:rsidP="00CC36F7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</w:rPr>
      </w:pPr>
      <w:r w:rsidRPr="00E27F0E">
        <w:rPr>
          <w:rFonts w:eastAsia="Times New Roman" w:cstheme="minorHAnsi"/>
          <w:color w:val="FF0000"/>
          <w:sz w:val="28"/>
          <w:szCs w:val="28"/>
        </w:rPr>
        <w:t xml:space="preserve">06.05.2023–  13.05.2023 г. 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Место проведения:</w:t>
      </w:r>
      <w:r>
        <w:rPr>
          <w:rFonts w:eastAsia="Times New Roman" w:cstheme="minorHAnsi"/>
          <w:sz w:val="28"/>
          <w:szCs w:val="28"/>
        </w:rPr>
        <w:t xml:space="preserve"> горная Адыгея, Краснодарский край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Размещение:</w:t>
      </w:r>
      <w:r>
        <w:rPr>
          <w:rFonts w:eastAsia="Times New Roman" w:cstheme="minorHAnsi"/>
          <w:sz w:val="28"/>
          <w:szCs w:val="28"/>
        </w:rPr>
        <w:t xml:space="preserve"> база в горах «Формула активного отдыха»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Питание: </w:t>
      </w:r>
      <w:r>
        <w:rPr>
          <w:rFonts w:eastAsia="Times New Roman" w:cstheme="minorHAnsi"/>
          <w:bCs/>
          <w:sz w:val="28"/>
          <w:szCs w:val="28"/>
        </w:rPr>
        <w:t>трехразовое комплексное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Трансфер: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Воспользуйтесь </w:t>
      </w:r>
      <w:proofErr w:type="gramStart"/>
      <w:r>
        <w:rPr>
          <w:rFonts w:asciiTheme="minorHAnsi" w:hAnsiTheme="minorHAnsi" w:cstheme="minorHAnsi"/>
          <w:sz w:val="28"/>
          <w:szCs w:val="28"/>
        </w:rPr>
        <w:t>нашим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объединённым трансфером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(комфортабельный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минивен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автобус): </w:t>
      </w:r>
    </w:p>
    <w:p w:rsidR="00E27F0E" w:rsidRDefault="00E27F0E" w:rsidP="00CC36F7">
      <w:pPr>
        <w:pStyle w:val="ac"/>
        <w:numPr>
          <w:ilvl w:val="0"/>
          <w:numId w:val="3"/>
        </w:numPr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жд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вокзал Краснодар–1 – база в горах –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жд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вокзал Краснодар-1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Сбор группы в 15.00 ч. 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жд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вокзале Краснодар-1. 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Обратный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трансфер - отправление с базы размещения в 10.00 ч. (обратные билеты брать с отправлением после 15.00 ч).</w:t>
      </w:r>
    </w:p>
    <w:p w:rsidR="00E27F0E" w:rsidRDefault="00E27F0E" w:rsidP="00CC36F7">
      <w:pPr>
        <w:pStyle w:val="ac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аэропорт г. Минеральные Воды – база в горах – аэропорт г. Минеральные Воды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Сбор группы в 15.00 ч. на парковке аэропорта.  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Обратный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трансфер - отправление с базы размещения в 10.00 ч. (обратные билеты брать с вылетом после 16.00 ч).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Хотите добраться самостоятельно? Подскажем как.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Cs/>
          <w:sz w:val="28"/>
          <w:szCs w:val="28"/>
        </w:rPr>
      </w:pPr>
    </w:p>
    <w:p w:rsidR="00E27F0E" w:rsidRP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color w:val="FF0000"/>
          <w:sz w:val="28"/>
          <w:szCs w:val="28"/>
        </w:rPr>
      </w:pPr>
      <w:r w:rsidRPr="00E27F0E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В стоимость тура включено:</w:t>
      </w:r>
      <w:r w:rsidRPr="00E27F0E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Авиаперелет, если выбрали тур с перелетом,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п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роживание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трехразовое комплексное питание (1-й день – ужин, 2-й-7-й 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</w:rPr>
        <w:t>день–трёхразовое</w:t>
      </w:r>
      <w:proofErr w:type="gramEnd"/>
      <w:r>
        <w:rPr>
          <w:rFonts w:asciiTheme="minorHAnsi" w:eastAsia="Times New Roman" w:hAnsiTheme="minorHAnsi" w:cstheme="minorHAnsi"/>
          <w:sz w:val="28"/>
          <w:szCs w:val="28"/>
        </w:rPr>
        <w:t xml:space="preserve"> питание, 8-й день – завтрак),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пикник на природе (шашлык, дегустация адыгейского сыра),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активная программа,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входные платы на все объекты по программе, </w:t>
      </w:r>
    </w:p>
    <w:p w:rsidR="00E27F0E" w:rsidRDefault="00E27F0E" w:rsidP="00CC36F7">
      <w:pPr>
        <w:pStyle w:val="ac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внутримаршрутный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транспорт, 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посещение термальных источников (</w:t>
      </w:r>
      <w:r>
        <w:rPr>
          <w:rFonts w:asciiTheme="minorHAnsi" w:hAnsiTheme="minorHAnsi" w:cstheme="minorHAnsi"/>
          <w:sz w:val="28"/>
          <w:szCs w:val="28"/>
        </w:rPr>
        <w:t xml:space="preserve">в рекомендованный в туре день, либо в любой из дней, по согласованию с группой). 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</w:p>
    <w:p w:rsidR="00E27F0E" w:rsidRPr="00E27F0E" w:rsidRDefault="00E27F0E" w:rsidP="00CC36F7">
      <w:pPr>
        <w:pStyle w:val="ac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27F0E">
        <w:rPr>
          <w:rFonts w:asciiTheme="minorHAnsi" w:hAnsiTheme="minorHAnsi" w:cstheme="minorHAnsi"/>
          <w:b/>
          <w:color w:val="FF0000"/>
          <w:sz w:val="28"/>
          <w:szCs w:val="28"/>
        </w:rPr>
        <w:t>В стоимость тура не включено: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-трансфер Краснодар – база размещения / база размещения – Краснодар (3000 руб./чел. – в обе стороны);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-трансфер Минеральные Воды – база размещения / база размещения – Минеральные Воды (4000 руб./чел. – в обе стороны);</w:t>
      </w:r>
    </w:p>
    <w:p w:rsidR="00E27F0E" w:rsidRDefault="00E27F0E" w:rsidP="00CC36F7">
      <w:pPr>
        <w:pStyle w:val="ac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! услуги трансфера оплачиваются дополнительно, в первый день тура.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ПРОГРАММА ТУРА: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1-й день - Добро пожаловать в горную Адыгею!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Размещаемся в уютных номерах нашей базы, отдыхаем, вкусно ужинаем.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 20:00 ждем всех в нашем кафе около камина, будем знакомиться, обсуждать нюансы предстоящих приключений, пить чай на горных травах</w:t>
      </w:r>
      <w:r>
        <w:rPr>
          <w:rFonts w:eastAsia="Times New Roman" w:cstheme="minorHAnsi"/>
          <w:b/>
          <w:sz w:val="28"/>
          <w:szCs w:val="28"/>
        </w:rPr>
        <w:t xml:space="preserve"> – в общем, наслаждаться вечером в горах!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</w:rPr>
      </w:pPr>
    </w:p>
    <w:p w:rsidR="00E27F0E" w:rsidRDefault="00E27F0E" w:rsidP="00CC36F7">
      <w:pPr>
        <w:pStyle w:val="4"/>
        <w:spacing w:before="0" w:line="240" w:lineRule="auto"/>
        <w:contextualSpacing/>
        <w:jc w:val="both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 w:val="0"/>
          <w:color w:val="auto"/>
          <w:sz w:val="28"/>
          <w:szCs w:val="28"/>
        </w:rPr>
        <w:t xml:space="preserve">2-й </w:t>
      </w:r>
      <w:r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 xml:space="preserve">день - </w:t>
      </w:r>
      <w:r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МАРШРУТ В УЩЕЛЬЕ РЕКИ РУФАБГО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После завтрака выезжаем к началу маршрута на открытом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вездеходе - ГАЗ 66. Вас ждет короткий, но запоминающийся заброс к объекту. 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Локация нашей горной базы и заброска на вездеходах позволяет начать с самого интересного – с диких мест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водопадов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Руфабго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Невероятно живописное место! Здесь вы увидите водопады в окружении крутых склонов и каменных террас, гроты, отвесные скальные коридоры высотой до 150 м. и, пройдя через «каменные лабиринты», посетите исторические объекты – </w:t>
      </w:r>
      <w:r>
        <w:rPr>
          <w:rFonts w:asciiTheme="minorHAnsi" w:hAnsiTheme="minorHAnsi" w:cs="Tahoma"/>
          <w:b/>
          <w:sz w:val="28"/>
          <w:szCs w:val="28"/>
        </w:rPr>
        <w:t>«</w:t>
      </w:r>
      <w:proofErr w:type="spellStart"/>
      <w:r>
        <w:rPr>
          <w:rFonts w:asciiTheme="minorHAnsi" w:hAnsiTheme="minorHAnsi" w:cs="Tahoma"/>
          <w:b/>
          <w:sz w:val="28"/>
          <w:szCs w:val="28"/>
        </w:rPr>
        <w:t>зиндан</w:t>
      </w:r>
      <w:proofErr w:type="spellEnd"/>
      <w:r>
        <w:rPr>
          <w:rFonts w:asciiTheme="minorHAnsi" w:hAnsiTheme="minorHAnsi" w:cs="Tahoma"/>
          <w:b/>
          <w:sz w:val="28"/>
          <w:szCs w:val="28"/>
        </w:rPr>
        <w:t>»</w:t>
      </w:r>
      <w:r>
        <w:rPr>
          <w:rFonts w:asciiTheme="minorHAnsi" w:hAnsiTheme="minorHAnsi" w:cs="Tahoma"/>
          <w:sz w:val="28"/>
          <w:szCs w:val="28"/>
        </w:rPr>
        <w:t xml:space="preserve"> средневековой крепости, древний </w:t>
      </w:r>
      <w:r>
        <w:rPr>
          <w:rFonts w:asciiTheme="minorHAnsi" w:hAnsiTheme="minorHAnsi" w:cs="Tahoma"/>
          <w:b/>
          <w:sz w:val="28"/>
          <w:szCs w:val="28"/>
        </w:rPr>
        <w:t>жертвенник и менгиры</w:t>
      </w:r>
      <w:r>
        <w:rPr>
          <w:rFonts w:asciiTheme="minorHAnsi" w:hAnsiTheme="minorHAnsi" w:cs="Tahoma"/>
          <w:sz w:val="28"/>
          <w:szCs w:val="28"/>
        </w:rPr>
        <w:t>. На маршруте устроим пикник.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="Tahoma"/>
          <w:b/>
          <w:color w:val="000000" w:themeColor="text1"/>
          <w:sz w:val="28"/>
          <w:szCs w:val="28"/>
        </w:rPr>
        <w:t>Хаджохская</w:t>
      </w:r>
      <w:proofErr w:type="spellEnd"/>
      <w:r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Теснина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 и </w:t>
      </w:r>
      <w:r>
        <w:rPr>
          <w:rFonts w:asciiTheme="minorHAnsi" w:hAnsiTheme="minorHAnsi" w:cs="Tahoma"/>
          <w:b/>
          <w:color w:val="000000" w:themeColor="text1"/>
          <w:sz w:val="28"/>
          <w:szCs w:val="28"/>
        </w:rPr>
        <w:t>Черный Шум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 завершают </w:t>
      </w:r>
      <w:proofErr w:type="gramStart"/>
      <w:r>
        <w:rPr>
          <w:rFonts w:asciiTheme="minorHAnsi" w:hAnsiTheme="minorHAnsi" w:cs="Tahoma"/>
          <w:color w:val="000000" w:themeColor="text1"/>
          <w:sz w:val="28"/>
          <w:szCs w:val="28"/>
        </w:rPr>
        <w:t>маршрут полного дня</w:t>
      </w:r>
      <w:proofErr w:type="gramEnd"/>
      <w:r>
        <w:rPr>
          <w:rFonts w:asciiTheme="minorHAnsi" w:hAnsiTheme="minorHAnsi" w:cs="Tahoma"/>
          <w:color w:val="000000" w:themeColor="text1"/>
          <w:sz w:val="28"/>
          <w:szCs w:val="28"/>
        </w:rPr>
        <w:t>.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lastRenderedPageBreak/>
        <w:t xml:space="preserve">!!! </w:t>
      </w:r>
      <w:r>
        <w:rPr>
          <w:rFonts w:asciiTheme="minorHAnsi" w:hAnsiTheme="minorHAnsi" w:cs="Tahoma"/>
          <w:sz w:val="28"/>
          <w:szCs w:val="28"/>
        </w:rPr>
        <w:t xml:space="preserve">По желанию туристов и, исходя из погодных условий, возможен проход по каньону с элементами </w:t>
      </w:r>
      <w:proofErr w:type="spellStart"/>
      <w:r>
        <w:rPr>
          <w:rFonts w:asciiTheme="minorHAnsi" w:hAnsiTheme="minorHAnsi" w:cs="Tahoma"/>
          <w:b/>
          <w:sz w:val="28"/>
          <w:szCs w:val="28"/>
        </w:rPr>
        <w:t>каньонинга</w:t>
      </w:r>
      <w:proofErr w:type="spellEnd"/>
      <w:r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(4 водопада по воде с использованием спец. снаряжения) или пеший маршрут вдоль каньона реки.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sz w:val="28"/>
          <w:szCs w:val="28"/>
        </w:rPr>
      </w:pP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Вечером возвращаемся на базу.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После ужина, ждем вас в нашем кафе, где можно пообщаться с новыми знакомыми, послушать музыку, поиграть в настольные игры или дружно попеть песни под гитару. В общем, хорошо провести вечер в приятной компании!</w:t>
      </w:r>
    </w:p>
    <w:p w:rsidR="00E27F0E" w:rsidRDefault="00E27F0E" w:rsidP="00CC36F7">
      <w:pPr>
        <w:pStyle w:val="aa"/>
        <w:spacing w:before="0" w:beforeAutospacing="0" w:after="0" w:afterAutospacing="0" w:line="0" w:lineRule="atLeast"/>
        <w:jc w:val="both"/>
        <w:rPr>
          <w:rFonts w:asciiTheme="minorHAnsi" w:hAnsiTheme="minorHAnsi" w:cs="Tahoma"/>
          <w:sz w:val="28"/>
          <w:szCs w:val="28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3-й день -  </w:t>
      </w:r>
      <w:r>
        <w:rPr>
          <w:rFonts w:cstheme="minorHAnsi"/>
          <w:b/>
          <w:sz w:val="28"/>
          <w:szCs w:val="28"/>
        </w:rPr>
        <w:t xml:space="preserve">ПЕШАЯ ПРОГУЛКА В ВЕРХОВЬЯ РЕКИ КУРДЖИПС, </w:t>
      </w:r>
      <w:r>
        <w:rPr>
          <w:rFonts w:cstheme="minorHAnsi"/>
          <w:b/>
          <w:color w:val="000000" w:themeColor="text1"/>
          <w:sz w:val="28"/>
          <w:szCs w:val="28"/>
        </w:rPr>
        <w:t xml:space="preserve">СКАЛОЛАЗАНИЕ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</w:t>
      </w:r>
      <w:r>
        <w:rPr>
          <w:rFonts w:cstheme="minorHAnsi"/>
          <w:bCs/>
          <w:iCs/>
          <w:sz w:val="28"/>
          <w:szCs w:val="28"/>
        </w:rPr>
        <w:t xml:space="preserve">осле завтрака, выезжаем в направлении плато </w:t>
      </w:r>
      <w:proofErr w:type="spellStart"/>
      <w:r>
        <w:rPr>
          <w:rFonts w:cstheme="minorHAnsi"/>
          <w:bCs/>
          <w:iCs/>
          <w:sz w:val="28"/>
          <w:szCs w:val="28"/>
        </w:rPr>
        <w:t>Лаго-Наки</w:t>
      </w:r>
      <w:proofErr w:type="spellEnd"/>
      <w:r>
        <w:rPr>
          <w:rFonts w:cstheme="minorHAnsi"/>
          <w:bCs/>
          <w:iCs/>
          <w:sz w:val="28"/>
          <w:szCs w:val="28"/>
        </w:rPr>
        <w:t xml:space="preserve"> (20 км.). Добравшись до </w:t>
      </w:r>
      <w:r>
        <w:rPr>
          <w:rFonts w:cstheme="minorHAnsi"/>
          <w:b/>
          <w:bCs/>
          <w:iCs/>
          <w:sz w:val="28"/>
          <w:szCs w:val="28"/>
        </w:rPr>
        <w:t>ущелья Желоб</w:t>
      </w:r>
      <w:r>
        <w:rPr>
          <w:rFonts w:cstheme="minorHAnsi"/>
          <w:bCs/>
          <w:iCs/>
          <w:sz w:val="28"/>
          <w:szCs w:val="28"/>
        </w:rPr>
        <w:t xml:space="preserve"> (1700 метров над уровнем моря), поднимаемся на смотровую точку. Отсюда открываются роскошные панорамные виды на плато, скальные сбросы высотой до 100 метров... от всего этого захватывает дух!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Далее, нам предстоит прогулка по лесу над </w:t>
      </w:r>
      <w:proofErr w:type="spellStart"/>
      <w:r>
        <w:rPr>
          <w:rFonts w:cstheme="minorHAnsi"/>
          <w:b/>
          <w:bCs/>
          <w:iCs/>
          <w:sz w:val="28"/>
          <w:szCs w:val="28"/>
        </w:rPr>
        <w:t>Курджипским</w:t>
      </w:r>
      <w:proofErr w:type="spellEnd"/>
      <w:r>
        <w:rPr>
          <w:rFonts w:cstheme="minorHAnsi"/>
          <w:b/>
          <w:bCs/>
          <w:iCs/>
          <w:sz w:val="28"/>
          <w:szCs w:val="28"/>
        </w:rPr>
        <w:t xml:space="preserve"> урочищем</w:t>
      </w:r>
      <w:r>
        <w:rPr>
          <w:rFonts w:cstheme="minorHAnsi"/>
          <w:bCs/>
          <w:iCs/>
          <w:sz w:val="28"/>
          <w:szCs w:val="28"/>
        </w:rPr>
        <w:t>. Добравшись до самых диких и красивейших мест, устраиваем привальный перекус, о</w:t>
      </w:r>
      <w:r>
        <w:rPr>
          <w:rFonts w:cstheme="minorHAnsi"/>
          <w:sz w:val="28"/>
          <w:szCs w:val="28"/>
        </w:rPr>
        <w:t>н окажется необыкновенно вкусным и желанным.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Маршрут кольцевой, поэтому мы успеваем забраться в самые интересные места.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На обратном пути делаем остановку на местном </w:t>
      </w:r>
      <w:proofErr w:type="spellStart"/>
      <w:r>
        <w:rPr>
          <w:rFonts w:cstheme="minorHAnsi"/>
          <w:bCs/>
          <w:iCs/>
          <w:sz w:val="28"/>
          <w:szCs w:val="28"/>
        </w:rPr>
        <w:t>рыночке</w:t>
      </w:r>
      <w:proofErr w:type="spellEnd"/>
      <w:r>
        <w:rPr>
          <w:rFonts w:cstheme="minorHAnsi"/>
          <w:bCs/>
          <w:iCs/>
          <w:sz w:val="28"/>
          <w:szCs w:val="28"/>
        </w:rPr>
        <w:t xml:space="preserve">, здесь можно купить сувениры, продегустировать адыгейские сыры и местные напитки.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Далее продолжаем настоящие приключения в пределах безопасности! Учимся </w:t>
      </w:r>
      <w:r>
        <w:rPr>
          <w:rFonts w:ascii="Calibri" w:eastAsia="Times New Roman" w:hAnsi="Calibri" w:cs="Calibri"/>
          <w:b/>
          <w:sz w:val="28"/>
          <w:szCs w:val="28"/>
        </w:rPr>
        <w:t xml:space="preserve">подниматься свободным лазанием и спускаться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дюльфером</w:t>
      </w:r>
      <w:proofErr w:type="spellEnd"/>
      <w:r>
        <w:rPr>
          <w:rFonts w:ascii="Calibri" w:eastAsia="Times New Roman" w:hAnsi="Calibri" w:cs="Calibri"/>
          <w:sz w:val="28"/>
          <w:szCs w:val="28"/>
        </w:rPr>
        <w:t>.</w:t>
      </w:r>
      <w:r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 Занятие проходит на натуральном </w:t>
      </w:r>
      <w:r>
        <w:rPr>
          <w:rFonts w:ascii="Calibri" w:eastAsia="Times New Roman" w:hAnsi="Calibri" w:cs="Calibri"/>
          <w:b/>
          <w:sz w:val="28"/>
          <w:szCs w:val="28"/>
        </w:rPr>
        <w:t>скальном рельефе</w:t>
      </w:r>
      <w:r>
        <w:rPr>
          <w:rFonts w:ascii="Calibri" w:eastAsia="Times New Roman" w:hAnsi="Calibri" w:cs="Calibri"/>
          <w:sz w:val="28"/>
          <w:szCs w:val="28"/>
        </w:rPr>
        <w:t>. Маршрут разработан для начинающих скалолазов на специально подготовленных трассах (отвесные стены от 10 до 25 метров).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Ближе к вечеру возвращаемся на базу, где нас ждет вкусный ужин, натуральная домашняя кухня, посиделки в теплой компании.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 20.00 ч.</w:t>
      </w:r>
      <w:r>
        <w:rPr>
          <w:rFonts w:cstheme="minorHAnsi"/>
          <w:sz w:val="28"/>
          <w:szCs w:val="28"/>
        </w:rPr>
        <w:t xml:space="preserve"> - ждем вас у костра, будем вместе жарить шашлыки, дегустировать адыгейские сыры и </w:t>
      </w:r>
      <w:proofErr w:type="gramStart"/>
      <w:r>
        <w:rPr>
          <w:rFonts w:cstheme="minorHAnsi"/>
          <w:sz w:val="28"/>
          <w:szCs w:val="28"/>
        </w:rPr>
        <w:t>местное</w:t>
      </w:r>
      <w:proofErr w:type="gramEnd"/>
      <w:r>
        <w:rPr>
          <w:rFonts w:cstheme="minorHAnsi"/>
          <w:sz w:val="28"/>
          <w:szCs w:val="28"/>
        </w:rPr>
        <w:t xml:space="preserve"> горячительное.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E27F0E" w:rsidRDefault="00E27F0E" w:rsidP="00CC36F7">
      <w:pPr>
        <w:spacing w:after="0" w:line="0" w:lineRule="atLeast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</w:rPr>
        <w:t>4-й день -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ГРАНИТНЫЙ КАНЬОН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ГУЗЕРИПЛЬСКИЙ ДОЛЬМЕН, ТЕРМАЛЬНЫЕ ИСТОЧНИКИ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 xml:space="preserve">Сегодня 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отправляемся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исследовать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Гранитный каньон.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</w:rPr>
        <w:t xml:space="preserve">Делаем удачные снимки в живописных точках, подходим к узким местам, где вода зажата в гранитные тиски. Близость к стремительному потоку вызывает особые эмоции! </w:t>
      </w:r>
    </w:p>
    <w:p w:rsidR="00E27F0E" w:rsidRDefault="00E27F0E" w:rsidP="00CC36F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Затем едем к самому большому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дольмену</w:t>
      </w: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Западного Кавказа. Этот «гигант» производит   довольно сильное впечатление. Мы поговорим об удивительных загадках дольменов, о времени возникновения и исчезновения древней культуры.</w:t>
      </w:r>
    </w:p>
    <w:p w:rsidR="00E27F0E" w:rsidRDefault="00E27F0E" w:rsidP="00CC36F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>Изучим экспонаты музея природы, понаблюдаем за животными вольерного комплекса, далее прогуляемся по лесным тропам среди пихтовых гигантов.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этом наше приключение не заканчивается! Мы 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едем на горячие источники. 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Мягкое расслабляющее действие воды термального источника, поднимающийся над гладью бассейна рассеянный теплый пар, звезды ночного неба, игра света и звук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а–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всё это отличное завершение хорошего дня!</w:t>
      </w:r>
    </w:p>
    <w:p w:rsidR="00E27F0E" w:rsidRDefault="00E27F0E" w:rsidP="00CC36F7">
      <w:pPr>
        <w:spacing w:after="0" w:line="0" w:lineRule="atLeast"/>
        <w:jc w:val="both"/>
        <w:rPr>
          <w:b/>
          <w:sz w:val="28"/>
          <w:szCs w:val="28"/>
        </w:rPr>
      </w:pPr>
    </w:p>
    <w:p w:rsidR="00E27F0E" w:rsidRDefault="00E27F0E" w:rsidP="00CC36F7">
      <w:pPr>
        <w:spacing w:after="0" w:line="0" w:lineRule="atLeast"/>
        <w:jc w:val="both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5-й день – </w:t>
      </w:r>
      <w:r>
        <w:rPr>
          <w:b/>
          <w:sz w:val="28"/>
          <w:szCs w:val="28"/>
        </w:rPr>
        <w:t>МАРШРУТ ПО ПЛАТО ЛАГО-НАКИ</w:t>
      </w:r>
    </w:p>
    <w:p w:rsidR="00E27F0E" w:rsidRDefault="00E27F0E" w:rsidP="00CC36F7">
      <w:pPr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завтрака автотранспортом нас доставят на КПП заповедника, откуда и начнется маршрут. В этот день идём в настоящий поход! </w:t>
      </w:r>
    </w:p>
    <w:p w:rsidR="00E27F0E" w:rsidRDefault="00E27F0E" w:rsidP="00CC36F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пройдет по территории заповедника, в зоне альпийских лугов. Наш путь лежит через </w:t>
      </w:r>
      <w:r>
        <w:rPr>
          <w:b/>
          <w:sz w:val="28"/>
          <w:szCs w:val="28"/>
        </w:rPr>
        <w:t>Каменное море.</w:t>
      </w:r>
      <w:r>
        <w:rPr>
          <w:sz w:val="28"/>
          <w:szCs w:val="28"/>
        </w:rPr>
        <w:t xml:space="preserve">  Впереди - бескрайний простор плато с карстовыми воронками и ослепительно - белыми пятнами снежников, захватывающая панорама с высоты более двух километров на вершины седого </w:t>
      </w:r>
      <w:proofErr w:type="spellStart"/>
      <w:r>
        <w:rPr>
          <w:b/>
          <w:sz w:val="28"/>
          <w:szCs w:val="28"/>
        </w:rPr>
        <w:t>Оштена</w:t>
      </w:r>
      <w:proofErr w:type="spellEnd"/>
      <w:r>
        <w:rPr>
          <w:b/>
          <w:sz w:val="28"/>
          <w:szCs w:val="28"/>
        </w:rPr>
        <w:t xml:space="preserve">, г. </w:t>
      </w:r>
      <w:proofErr w:type="spellStart"/>
      <w:r>
        <w:rPr>
          <w:b/>
          <w:sz w:val="28"/>
          <w:szCs w:val="28"/>
        </w:rPr>
        <w:t>Фишт</w:t>
      </w:r>
      <w:proofErr w:type="spellEnd"/>
      <w:r>
        <w:rPr>
          <w:sz w:val="28"/>
          <w:szCs w:val="28"/>
        </w:rPr>
        <w:t xml:space="preserve"> и многое другое. </w:t>
      </w:r>
    </w:p>
    <w:p w:rsidR="00E27F0E" w:rsidRDefault="00E27F0E" w:rsidP="00CC36F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Маршрут не требует специальной подготовки – это несложный трекинг!</w:t>
      </w:r>
    </w:p>
    <w:p w:rsidR="00E27F0E" w:rsidRDefault="00E27F0E" w:rsidP="00CC36F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ужина ждём вас в нашем уютном кафе, где можно провести вечер в легкой игровой атмосфере или посмотреть тематический фильм.  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:rsidR="00E27F0E" w:rsidRDefault="00E27F0E" w:rsidP="00CC36F7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6-й день – </w:t>
      </w:r>
      <w:r>
        <w:rPr>
          <w:rFonts w:cstheme="minorHAnsi"/>
          <w:b/>
          <w:bCs/>
          <w:iCs/>
          <w:sz w:val="28"/>
          <w:szCs w:val="28"/>
        </w:rPr>
        <w:t xml:space="preserve">НА ВНЕДОРОЖНИКЕ К ВОДОПАДАМ ЧИНАРСКИЙ, УНИВЕРСИТЕТСКИЙ, </w:t>
      </w:r>
      <w:r>
        <w:rPr>
          <w:rFonts w:cstheme="minorHAnsi"/>
          <w:b/>
          <w:bCs/>
          <w:sz w:val="28"/>
          <w:szCs w:val="28"/>
        </w:rPr>
        <w:t xml:space="preserve">ХРЕБЕТ ГУАМА, </w:t>
      </w:r>
      <w:r>
        <w:rPr>
          <w:rFonts w:cstheme="minorHAnsi"/>
          <w:b/>
          <w:bCs/>
          <w:iCs/>
          <w:sz w:val="28"/>
          <w:szCs w:val="28"/>
        </w:rPr>
        <w:t>ВЫХОД НА ОРЛИНУЮ ПОЛОЧКУ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На вездеходе с открытым кузовом движемся по старому лесному волоку, эта «фронтовая» дорога пролегает через</w:t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пихтовый бор - это уже само по себе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здорово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. Наша первая цель – пройти по каньону от водопада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Университетского к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Чинарскому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По пути будет интересно узнать историю лежащих над каньоном руин древней крепости. Изучаем геологический ландшафт, мир реликтовых растений, при желании купаемся. 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Оставив каньон позади, мы продолжаем движение</w:t>
      </w:r>
      <w:r>
        <w:rPr>
          <w:rFonts w:asciiTheme="minorHAnsi" w:hAnsiTheme="minorHAnsi" w:cstheme="minorHAnsi"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на нашем вездеходе. Проезжаем Старорусский хутор с его самобытными околицами и скитами монахов. Далее поселок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Мезмай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. В семи километрах от поселка, а точнее над ним, нависает отвесная скала на высоте птичьего полета, в которой будто специально оставлена бороздка в человеческий рост, чтобы ходили и впечатлялись. 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Набираем высоту. Внизу извивается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река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Курджипс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, а вдоль нее узкоколейка, уходящая в знаменитое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Гуамское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ущелье</w:t>
      </w:r>
      <w:r>
        <w:rPr>
          <w:rFonts w:asciiTheme="minorHAnsi" w:hAnsiTheme="minorHAnsi" w:cstheme="minorHAnsi"/>
          <w:bCs/>
          <w:sz w:val="28"/>
          <w:szCs w:val="28"/>
        </w:rPr>
        <w:t>. Долина, горы, скалы - место неимоверно красивое!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iCs/>
          <w:strike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Обратный путь – это подъем по дороге на высоту птичьего полета и захватывающий дух «</w:t>
      </w:r>
      <w:proofErr w:type="spellStart"/>
      <w:r>
        <w:rPr>
          <w:rFonts w:asciiTheme="minorHAnsi" w:hAnsiTheme="minorHAnsi" w:cstheme="minorHAnsi"/>
          <w:bCs/>
          <w:iCs/>
          <w:sz w:val="28"/>
          <w:szCs w:val="28"/>
        </w:rPr>
        <w:t>offroad</w:t>
      </w:r>
      <w:proofErr w:type="spell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». 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Возвращение на базу, ужин.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7-й день -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МАРШРУТ В ДИКИЕ ПЕЩЕРЫ</w:t>
      </w:r>
    </w:p>
    <w:p w:rsidR="00E27F0E" w:rsidRDefault="00E27F0E" w:rsidP="00CC36F7">
      <w:pPr>
        <w:pStyle w:val="aa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В этот день мы приглашаем вас в удивительное путешествие по лабиринтам подземного мира – в дикие пещеры. В путь отправляемся </w:t>
      </w:r>
      <w:r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eastAsia="en-US"/>
        </w:rPr>
        <w:t>на внедорожнике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E27F0E" w:rsidRDefault="00E27F0E" w:rsidP="00CC36F7">
      <w:pPr>
        <w:pStyle w:val="aa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Следуя к диким пещерам, делаем остановку у </w:t>
      </w:r>
      <w:r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  <w:lang w:eastAsia="en-US"/>
        </w:rPr>
        <w:t>грота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(стоянка первобытного человека). Сейчас здесь ведутся раскопки, поэтому будет что послушать, представить, ощутить.</w:t>
      </w:r>
    </w:p>
    <w:p w:rsidR="00E27F0E" w:rsidRDefault="00E27F0E" w:rsidP="00CC36F7">
      <w:pPr>
        <w:pStyle w:val="aa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Итак, дикие пещеры! О них можно знать многое, но оказавшись внутри, начинаешь по-настоящему ощущать их красоту и первозданность. Лучше один раз увидеть!</w:t>
      </w:r>
    </w:p>
    <w:p w:rsidR="00E27F0E" w:rsidRDefault="00E27F0E" w:rsidP="00CC36F7">
      <w:pPr>
        <w:pStyle w:val="aa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Наша дикая пещера одна из красивейших карстовых полостей. Часть её натечных образований сложена мягким кальцитом – от этого она белая.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Спускаясь в глубину, устойчиво чувствуешь в себе дух исследователя. Это ощущение не покидает тебя до самого вечера. Запомнится и наш эксперимент - «волшебные звуки музыки» в полной темноте.  </w:t>
      </w:r>
    </w:p>
    <w:p w:rsidR="00E27F0E" w:rsidRDefault="00E27F0E" w:rsidP="00CC36F7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Вечером ждём всех в нашем уютном кафе. Будем наслаждаться общением и хорошей музыкой, делиться впечатлениями </w:t>
      </w:r>
      <w:r>
        <w:rPr>
          <w:rFonts w:cstheme="minorHAnsi"/>
          <w:color w:val="000000" w:themeColor="text1"/>
          <w:sz w:val="28"/>
          <w:szCs w:val="28"/>
        </w:rPr>
        <w:t>– отличное завершение майских праздников!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8-й день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8"/>
        </w:rPr>
        <w:t>Завтрак, сборы, отъезд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9.00 ч – завтрак.</w:t>
      </w:r>
    </w:p>
    <w:p w:rsidR="00E27F0E" w:rsidRDefault="00E27F0E" w:rsidP="00CC36F7">
      <w:pPr>
        <w:pStyle w:val="aa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10.00 ч – трансфер в Краснодар/Минеральные Воды. </w:t>
      </w:r>
    </w:p>
    <w:p w:rsidR="00E27F0E" w:rsidRDefault="00E27F0E" w:rsidP="00CC36F7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Приключения объединяют и поэтому расставаться нелегко. До новых встреч! 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! Возможны корректировки маршрутов, исходя из погодных условий.</w:t>
      </w:r>
    </w:p>
    <w:p w:rsidR="00E27F0E" w:rsidRDefault="00E27F0E" w:rsidP="00CC36F7">
      <w:pPr>
        <w:pStyle w:val="3"/>
        <w:spacing w:before="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27F0E" w:rsidRDefault="00E27F0E" w:rsidP="00CC36F7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РЕКОМЕНДАЦИИ:</w:t>
      </w:r>
    </w:p>
    <w:p w:rsidR="00E27F0E" w:rsidRDefault="00E27F0E" w:rsidP="00CC36F7">
      <w:pPr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Подбирая одежду для участия в активном туре учитывайте, что она должна защищать вас от ветра, дождя, солнца, насекомых и механических повреждений (ветки, трава, камни). Рекомендуем брать специализированную одежду для туризма из синтетических материалов, так как она обеспечивает хорошую вентиляцию, быстро сохнет, не мнется, является более удобной при движении.</w:t>
      </w:r>
    </w:p>
    <w:p w:rsidR="00E27F0E" w:rsidRDefault="00E27F0E" w:rsidP="00CC36F7">
      <w:pPr>
        <w:keepNext/>
        <w:keepLines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Для комфортности и безопасности во время прохождения активной части туров рекомендуем взять с собой:</w:t>
      </w:r>
    </w:p>
    <w:p w:rsidR="00E27F0E" w:rsidRDefault="00E27F0E" w:rsidP="00CC36F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Медицинские препараты </w:t>
      </w:r>
      <w:r>
        <w:rPr>
          <w:rFonts w:ascii="Calibri" w:eastAsia="Calibri" w:hAnsi="Calibri" w:cs="Calibri"/>
          <w:bCs/>
          <w:sz w:val="28"/>
          <w:szCs w:val="28"/>
        </w:rPr>
        <w:t>для индивидуальных нужд.</w:t>
      </w:r>
    </w:p>
    <w:p w:rsidR="00E27F0E" w:rsidRDefault="00E27F0E" w:rsidP="00CC36F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Документы: </w:t>
      </w:r>
      <w:r>
        <w:rPr>
          <w:rFonts w:ascii="Calibri" w:eastAsia="Calibri" w:hAnsi="Calibri" w:cs="Calibri"/>
          <w:bCs/>
          <w:sz w:val="28"/>
          <w:szCs w:val="28"/>
        </w:rPr>
        <w:t>паспорт, страховой полис (медицинский)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ОБУВЬ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Удобная спортивная обувь. Обязательно две пары с нескользкой подошвой!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1.</w:t>
      </w:r>
      <w:r>
        <w:rPr>
          <w:rFonts w:ascii="Calibri" w:eastAsia="Calibri" w:hAnsi="Calibri" w:cs="Times New Roman"/>
          <w:sz w:val="28"/>
        </w:rPr>
        <w:tab/>
        <w:t xml:space="preserve">Первая пара </w:t>
      </w:r>
      <w:proofErr w:type="gramStart"/>
      <w:r>
        <w:rPr>
          <w:rFonts w:ascii="Calibri" w:eastAsia="Calibri" w:hAnsi="Calibri" w:cs="Times New Roman"/>
          <w:sz w:val="28"/>
        </w:rPr>
        <w:t>-в</w:t>
      </w:r>
      <w:proofErr w:type="gramEnd"/>
      <w:r>
        <w:rPr>
          <w:rFonts w:ascii="Calibri" w:eastAsia="Calibri" w:hAnsi="Calibri" w:cs="Times New Roman"/>
          <w:sz w:val="28"/>
        </w:rPr>
        <w:t xml:space="preserve">ысокие непромокаемые ботинки (если есть </w:t>
      </w:r>
      <w:proofErr w:type="spellStart"/>
      <w:r>
        <w:rPr>
          <w:rFonts w:ascii="Calibri" w:eastAsia="Calibri" w:hAnsi="Calibri" w:cs="Times New Roman"/>
          <w:sz w:val="28"/>
        </w:rPr>
        <w:t>трекинговые</w:t>
      </w:r>
      <w:proofErr w:type="spellEnd"/>
      <w:r>
        <w:rPr>
          <w:rFonts w:ascii="Calibri" w:eastAsia="Calibri" w:hAnsi="Calibri" w:cs="Times New Roman"/>
          <w:sz w:val="28"/>
        </w:rPr>
        <w:t xml:space="preserve"> ботинки, лучше взять их)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2.</w:t>
      </w:r>
      <w:r>
        <w:rPr>
          <w:rFonts w:ascii="Calibri" w:eastAsia="Calibri" w:hAnsi="Calibri" w:cs="Times New Roman"/>
          <w:sz w:val="28"/>
        </w:rPr>
        <w:tab/>
        <w:t>Вторая пара – кроссовки с нескользкой подошвой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3.</w:t>
      </w:r>
      <w:r>
        <w:rPr>
          <w:rFonts w:ascii="Calibri" w:eastAsia="Calibri" w:hAnsi="Calibri" w:cs="Times New Roman"/>
          <w:sz w:val="28"/>
        </w:rPr>
        <w:tab/>
        <w:t>Резиновые шлепанцы для посещения термальных источников.</w:t>
      </w:r>
    </w:p>
    <w:p w:rsidR="00E27F0E" w:rsidRDefault="00E27F0E" w:rsidP="00CC36F7">
      <w:pPr>
        <w:keepNext/>
        <w:keepLines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>ОДЕЖДА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Весной лучше взять спортивную одежду для жаркой и прохладной погоды.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куртка ветрозащитная, водонепроницаемая;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- жилетка пуховая или </w:t>
      </w:r>
      <w:proofErr w:type="spellStart"/>
      <w:r>
        <w:rPr>
          <w:rFonts w:ascii="Calibri" w:eastAsia="Calibri" w:hAnsi="Calibri" w:cs="Times New Roman"/>
          <w:sz w:val="28"/>
        </w:rPr>
        <w:t>флисовая</w:t>
      </w:r>
      <w:proofErr w:type="spellEnd"/>
      <w:r>
        <w:rPr>
          <w:rFonts w:ascii="Calibri" w:eastAsia="Calibri" w:hAnsi="Calibri" w:cs="Times New Roman"/>
          <w:sz w:val="28"/>
        </w:rPr>
        <w:t xml:space="preserve"> – по желанию (для ранней весны);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дождевик (пончо плотный);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теплый спортивный костюм (толстовка, штаны);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- </w:t>
      </w:r>
      <w:proofErr w:type="spellStart"/>
      <w:r>
        <w:rPr>
          <w:rFonts w:ascii="Calibri" w:eastAsia="Calibri" w:hAnsi="Calibri" w:cs="Times New Roman"/>
          <w:sz w:val="28"/>
        </w:rPr>
        <w:t>флисовая</w:t>
      </w:r>
      <w:proofErr w:type="spellEnd"/>
      <w:r>
        <w:rPr>
          <w:rFonts w:ascii="Calibri" w:eastAsia="Calibri" w:hAnsi="Calibri" w:cs="Times New Roman"/>
          <w:sz w:val="28"/>
        </w:rPr>
        <w:t xml:space="preserve"> кофта (обязательно! — на все случаи погоды);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комплект термобелья (если есть, можно использовать как нижний слой, для ранней весны очень актуально);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футболки с длинным (от обгорания на солнце) и коротким рукавом 2-3 шт.;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брюки спортивные легкие (обязательно!);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- носки (1 </w:t>
      </w:r>
      <w:proofErr w:type="spellStart"/>
      <w:r>
        <w:rPr>
          <w:rFonts w:ascii="Calibri" w:eastAsia="Calibri" w:hAnsi="Calibri" w:cs="Times New Roman"/>
          <w:sz w:val="28"/>
        </w:rPr>
        <w:t>термоноски</w:t>
      </w:r>
      <w:proofErr w:type="spellEnd"/>
      <w:r>
        <w:rPr>
          <w:rFonts w:ascii="Calibri" w:eastAsia="Calibri" w:hAnsi="Calibri" w:cs="Times New Roman"/>
          <w:sz w:val="28"/>
        </w:rPr>
        <w:t xml:space="preserve"> и 2-3 пары </w:t>
      </w:r>
      <w:proofErr w:type="gramStart"/>
      <w:r>
        <w:rPr>
          <w:rFonts w:ascii="Calibri" w:eastAsia="Calibri" w:hAnsi="Calibri" w:cs="Times New Roman"/>
          <w:sz w:val="28"/>
        </w:rPr>
        <w:t>обычных</w:t>
      </w:r>
      <w:proofErr w:type="gramEnd"/>
      <w:r>
        <w:rPr>
          <w:rFonts w:ascii="Calibri" w:eastAsia="Calibri" w:hAnsi="Calibri" w:cs="Times New Roman"/>
          <w:sz w:val="28"/>
        </w:rPr>
        <w:t>).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купальный костюм (для термальных источников).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Головной убор: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- для ранней весны рекомендуем взять шапку, а также шарф или </w:t>
      </w:r>
      <w:proofErr w:type="spellStart"/>
      <w:r>
        <w:rPr>
          <w:rFonts w:ascii="Calibri" w:eastAsia="Calibri" w:hAnsi="Calibri" w:cs="Times New Roman"/>
          <w:sz w:val="28"/>
        </w:rPr>
        <w:t>флисовый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гейтер</w:t>
      </w:r>
      <w:proofErr w:type="spellEnd"/>
      <w:r>
        <w:rPr>
          <w:rFonts w:ascii="Calibri" w:eastAsia="Calibri" w:hAnsi="Calibri" w:cs="Times New Roman"/>
          <w:sz w:val="28"/>
        </w:rPr>
        <w:t xml:space="preserve"> (</w:t>
      </w:r>
      <w:proofErr w:type="spellStart"/>
      <w:r>
        <w:rPr>
          <w:rFonts w:ascii="Calibri" w:eastAsia="Calibri" w:hAnsi="Calibri" w:cs="Times New Roman"/>
          <w:sz w:val="28"/>
        </w:rPr>
        <w:t>баффик</w:t>
      </w:r>
      <w:proofErr w:type="spellEnd"/>
      <w:r>
        <w:rPr>
          <w:rFonts w:ascii="Calibri" w:eastAsia="Calibri" w:hAnsi="Calibri" w:cs="Times New Roman"/>
          <w:sz w:val="28"/>
        </w:rPr>
        <w:t>) – закрыть горло и шею, перчатки;</w:t>
      </w: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на солнечную погоду – кепка/панама</w:t>
      </w:r>
      <w:proofErr w:type="gramStart"/>
      <w:r>
        <w:rPr>
          <w:rFonts w:ascii="Calibri" w:eastAsia="Calibri" w:hAnsi="Calibri" w:cs="Times New Roman"/>
          <w:sz w:val="28"/>
        </w:rPr>
        <w:t xml:space="preserve"> (! </w:t>
      </w:r>
      <w:proofErr w:type="gramEnd"/>
      <w:r>
        <w:rPr>
          <w:rFonts w:ascii="Calibri" w:eastAsia="Calibri" w:hAnsi="Calibri" w:cs="Times New Roman"/>
          <w:sz w:val="28"/>
        </w:rPr>
        <w:t>обязательно с козырьком).</w:t>
      </w:r>
    </w:p>
    <w:p w:rsidR="00E27F0E" w:rsidRDefault="00E27F0E" w:rsidP="00CC36F7">
      <w:pPr>
        <w:jc w:val="both"/>
        <w:rPr>
          <w:rFonts w:ascii="Calibri" w:eastAsia="Calibri" w:hAnsi="Calibri" w:cs="Times New Roman"/>
        </w:rPr>
      </w:pPr>
    </w:p>
    <w:p w:rsidR="00E27F0E" w:rsidRDefault="00E27F0E" w:rsidP="00CC36F7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ПОЛЕЗНОЕ СНАРЯЖЕНИЕ:</w:t>
      </w:r>
    </w:p>
    <w:p w:rsidR="00E27F0E" w:rsidRDefault="00E27F0E" w:rsidP="00CC36F7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Небольшой рюкзак (20-30 л) – в него удобно брать вещи с собой на прогулку.</w:t>
      </w:r>
    </w:p>
    <w:p w:rsidR="00E27F0E" w:rsidRDefault="00E27F0E" w:rsidP="00CC36F7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Туристические гамаши или фонарики на ноги: от грязи, дождя и снега</w:t>
      </w:r>
      <w:proofErr w:type="gramStart"/>
      <w:r>
        <w:rPr>
          <w:rFonts w:ascii="Calibri" w:eastAsia="Calibri" w:hAnsi="Calibri" w:cs="Times New Roman"/>
          <w:sz w:val="28"/>
        </w:rPr>
        <w:t>.</w:t>
      </w:r>
      <w:proofErr w:type="gramEnd"/>
      <w:r>
        <w:rPr>
          <w:rFonts w:ascii="Calibri" w:eastAsia="Calibri" w:hAnsi="Calibri" w:cs="Times New Roman"/>
          <w:sz w:val="28"/>
        </w:rPr>
        <w:t xml:space="preserve"> (</w:t>
      </w:r>
      <w:proofErr w:type="gramStart"/>
      <w:r>
        <w:rPr>
          <w:rFonts w:ascii="Calibri" w:eastAsia="Calibri" w:hAnsi="Calibri" w:cs="Times New Roman"/>
          <w:sz w:val="28"/>
        </w:rPr>
        <w:t>о</w:t>
      </w:r>
      <w:proofErr w:type="gramEnd"/>
      <w:r>
        <w:rPr>
          <w:rFonts w:ascii="Calibri" w:eastAsia="Calibri" w:hAnsi="Calibri" w:cs="Times New Roman"/>
          <w:sz w:val="28"/>
        </w:rPr>
        <w:t>риентировочная стоимость 800-1000 руб.)</w:t>
      </w:r>
    </w:p>
    <w:p w:rsidR="00E27F0E" w:rsidRDefault="00E27F0E" w:rsidP="00CC36F7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Гермопакет</w:t>
      </w:r>
      <w:proofErr w:type="spellEnd"/>
      <w:r>
        <w:rPr>
          <w:rFonts w:ascii="Calibri" w:eastAsia="Calibri" w:hAnsi="Calibri" w:cs="Times New Roman"/>
          <w:sz w:val="28"/>
        </w:rPr>
        <w:t xml:space="preserve"> для телефона и фото- и видеоаппаратуры (на случай дождя).</w:t>
      </w:r>
    </w:p>
    <w:p w:rsidR="00E27F0E" w:rsidRDefault="00E27F0E" w:rsidP="00CC36F7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Многоразовая бутылка для воды или маленький термос 500 мл</w:t>
      </w:r>
      <w:proofErr w:type="gramStart"/>
      <w:r>
        <w:rPr>
          <w:rFonts w:ascii="Calibri" w:eastAsia="Calibri" w:hAnsi="Calibri" w:cs="Times New Roman"/>
          <w:sz w:val="28"/>
        </w:rPr>
        <w:t>.</w:t>
      </w:r>
      <w:proofErr w:type="gramEnd"/>
      <w:r>
        <w:rPr>
          <w:rFonts w:ascii="Calibri" w:eastAsia="Calibri" w:hAnsi="Calibri" w:cs="Times New Roman"/>
          <w:sz w:val="28"/>
        </w:rPr>
        <w:t xml:space="preserve"> (</w:t>
      </w:r>
      <w:proofErr w:type="gramStart"/>
      <w:r>
        <w:rPr>
          <w:rFonts w:ascii="Calibri" w:eastAsia="Calibri" w:hAnsi="Calibri" w:cs="Times New Roman"/>
          <w:sz w:val="28"/>
        </w:rPr>
        <w:t>п</w:t>
      </w:r>
      <w:proofErr w:type="gramEnd"/>
      <w:r>
        <w:rPr>
          <w:rFonts w:ascii="Calibri" w:eastAsia="Calibri" w:hAnsi="Calibri" w:cs="Times New Roman"/>
          <w:sz w:val="28"/>
        </w:rPr>
        <w:t>о желанию)</w:t>
      </w:r>
    </w:p>
    <w:p w:rsidR="00E27F0E" w:rsidRDefault="00E27F0E" w:rsidP="00CC36F7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Солнцезащитные очки (для снега и от солнца) — по желанию.</w:t>
      </w:r>
    </w:p>
    <w:p w:rsidR="00E27F0E" w:rsidRDefault="00E27F0E" w:rsidP="00CC36F7">
      <w:pPr>
        <w:jc w:val="both"/>
        <w:rPr>
          <w:rFonts w:ascii="Calibri" w:eastAsia="Calibri" w:hAnsi="Calibri" w:cs="Times New Roman"/>
        </w:rPr>
      </w:pPr>
    </w:p>
    <w:p w:rsidR="00E27F0E" w:rsidRDefault="00E27F0E" w:rsidP="00CC36F7">
      <w:pPr>
        <w:keepNext/>
        <w:keepLines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Д</w:t>
      </w:r>
      <w:r>
        <w:rPr>
          <w:rFonts w:ascii="Calibri" w:eastAsia="Times New Roman" w:hAnsi="Calibri" w:cs="Calibri"/>
          <w:b/>
          <w:bCs/>
          <w:sz w:val="28"/>
          <w:szCs w:val="28"/>
        </w:rPr>
        <w:t>ля прохождения активной части туров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туроператор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предоставляет все необходимое снаряжение (аренда снаряжения включена в стоимость тура).</w:t>
      </w:r>
    </w:p>
    <w:p w:rsidR="00E27F0E" w:rsidRDefault="00E27F0E" w:rsidP="00CC36F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27F0E" w:rsidRDefault="00E27F0E" w:rsidP="00CC36F7">
      <w:pPr>
        <w:keepNext/>
        <w:keepLines/>
        <w:widowControl w:val="0"/>
        <w:suppressAutoHyphens/>
        <w:spacing w:after="0" w:line="240" w:lineRule="auto"/>
        <w:contextualSpacing/>
        <w:jc w:val="both"/>
        <w:outlineLvl w:val="2"/>
        <w:rPr>
          <w:rFonts w:ascii="Calibri Light" w:eastAsia="Times New Roman" w:hAnsi="Calibri Light" w:cs="Times New Roman"/>
          <w:color w:val="1F4D78"/>
          <w:kern w:val="2"/>
          <w:sz w:val="24"/>
          <w:szCs w:val="24"/>
          <w:lang w:eastAsia="ru-RU"/>
        </w:rPr>
      </w:pPr>
    </w:p>
    <w:p w:rsidR="00E27F0E" w:rsidRDefault="00E27F0E" w:rsidP="00CC36F7">
      <w:pPr>
        <w:jc w:val="both"/>
        <w:rPr>
          <w:rFonts w:ascii="Calibri" w:eastAsia="Calibri" w:hAnsi="Calibri" w:cs="Times New Roman"/>
        </w:rPr>
      </w:pPr>
    </w:p>
    <w:p w:rsidR="00E27F0E" w:rsidRDefault="00E27F0E" w:rsidP="00CC36F7">
      <w:pPr>
        <w:pStyle w:val="3"/>
        <w:spacing w:before="0"/>
        <w:jc w:val="both"/>
        <w:rPr>
          <w:rFonts w:cstheme="minorHAnsi"/>
          <w:sz w:val="28"/>
          <w:szCs w:val="28"/>
        </w:rPr>
      </w:pPr>
    </w:p>
    <w:p w:rsidR="008B227E" w:rsidRDefault="008B6D33" w:rsidP="00CC36F7">
      <w:pPr>
        <w:jc w:val="both"/>
      </w:pPr>
    </w:p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33" w:rsidRDefault="008B6D33" w:rsidP="004E1CE3">
      <w:pPr>
        <w:spacing w:after="0" w:line="240" w:lineRule="auto"/>
      </w:pPr>
      <w:r>
        <w:separator/>
      </w:r>
    </w:p>
  </w:endnote>
  <w:endnote w:type="continuationSeparator" w:id="0">
    <w:p w:rsidR="008B6D33" w:rsidRDefault="008B6D33" w:rsidP="004E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33" w:rsidRDefault="008B6D33" w:rsidP="004E1CE3">
      <w:pPr>
        <w:spacing w:after="0" w:line="240" w:lineRule="auto"/>
      </w:pPr>
      <w:r>
        <w:separator/>
      </w:r>
    </w:p>
  </w:footnote>
  <w:footnote w:type="continuationSeparator" w:id="0">
    <w:p w:rsidR="008B6D33" w:rsidRDefault="008B6D33" w:rsidP="004E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CC36F7" w:rsidRPr="00CF7F55" w:rsidTr="00CC36F7">
      <w:tc>
        <w:tcPr>
          <w:tcW w:w="4677" w:type="dxa"/>
          <w:shd w:val="clear" w:color="auto" w:fill="auto"/>
        </w:tcPr>
        <w:p w:rsidR="00CC36F7" w:rsidRDefault="00CC36F7" w:rsidP="002C142C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641F57F" wp14:editId="0B73F50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CC36F7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CC36F7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CC36F7" w:rsidRPr="003D4301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CC36F7" w:rsidRPr="003D4301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CC36F7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CC36F7" w:rsidRPr="003D4301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:rsidR="00CC36F7" w:rsidRPr="00CF7F55" w:rsidRDefault="00CC36F7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a7"/>
                <w:lang w:val="en-US"/>
              </w:rPr>
              <w:t>www.art-travel.ru</w:t>
            </w:r>
          </w:hyperlink>
        </w:p>
      </w:tc>
    </w:tr>
  </w:tbl>
  <w:p w:rsidR="00CC36F7" w:rsidRDefault="00CC36F7">
    <w:pPr>
      <w:pStyle w:val="a3"/>
    </w:pPr>
  </w:p>
  <w:p w:rsidR="004E1CE3" w:rsidRPr="004E1CE3" w:rsidRDefault="004E1CE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4E1"/>
    <w:multiLevelType w:val="hybridMultilevel"/>
    <w:tmpl w:val="08C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4656"/>
    <w:multiLevelType w:val="hybridMultilevel"/>
    <w:tmpl w:val="461C0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3B55"/>
    <w:multiLevelType w:val="multilevel"/>
    <w:tmpl w:val="B27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7755FB"/>
    <w:multiLevelType w:val="multilevel"/>
    <w:tmpl w:val="A9E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FA"/>
    <w:rsid w:val="00281882"/>
    <w:rsid w:val="002E2D22"/>
    <w:rsid w:val="004518FA"/>
    <w:rsid w:val="00486770"/>
    <w:rsid w:val="004E1CE3"/>
    <w:rsid w:val="008B6D33"/>
    <w:rsid w:val="00B07B80"/>
    <w:rsid w:val="00CC36F7"/>
    <w:rsid w:val="00E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E3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E3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1C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CE3"/>
  </w:style>
  <w:style w:type="paragraph" w:styleId="a5">
    <w:name w:val="footer"/>
    <w:basedOn w:val="a"/>
    <w:link w:val="a6"/>
    <w:unhideWhenUsed/>
    <w:rsid w:val="004E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E1CE3"/>
  </w:style>
  <w:style w:type="character" w:styleId="a7">
    <w:name w:val="Hyperlink"/>
    <w:rsid w:val="004E1C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1CE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C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1CE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Normal (Web)"/>
    <w:basedOn w:val="a"/>
    <w:uiPriority w:val="99"/>
    <w:unhideWhenUsed/>
    <w:rsid w:val="004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E1CE3"/>
    <w:rPr>
      <w:b/>
      <w:bCs/>
    </w:rPr>
  </w:style>
  <w:style w:type="paragraph" w:customStyle="1" w:styleId="ac">
    <w:name w:val="Содержимое таблицы"/>
    <w:basedOn w:val="a"/>
    <w:uiPriority w:val="99"/>
    <w:rsid w:val="004E1C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E3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E3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1C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CE3"/>
  </w:style>
  <w:style w:type="paragraph" w:styleId="a5">
    <w:name w:val="footer"/>
    <w:basedOn w:val="a"/>
    <w:link w:val="a6"/>
    <w:unhideWhenUsed/>
    <w:rsid w:val="004E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E1CE3"/>
  </w:style>
  <w:style w:type="character" w:styleId="a7">
    <w:name w:val="Hyperlink"/>
    <w:rsid w:val="004E1C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1CE3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1C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1CE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Normal (Web)"/>
    <w:basedOn w:val="a"/>
    <w:uiPriority w:val="99"/>
    <w:unhideWhenUsed/>
    <w:rsid w:val="004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E1CE3"/>
    <w:rPr>
      <w:b/>
      <w:bCs/>
    </w:rPr>
  </w:style>
  <w:style w:type="paragraph" w:customStyle="1" w:styleId="ac">
    <w:name w:val="Содержимое таблицы"/>
    <w:basedOn w:val="a"/>
    <w:uiPriority w:val="99"/>
    <w:rsid w:val="004E1C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2022-03-23T14:58:00Z</dcterms:created>
  <dcterms:modified xsi:type="dcterms:W3CDTF">2022-12-22T09:56:00Z</dcterms:modified>
</cp:coreProperties>
</file>