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B" w:rsidRPr="00EE57A3" w:rsidRDefault="00445E1B" w:rsidP="00445E1B">
      <w:pPr>
        <w:spacing w:after="0"/>
        <w:jc w:val="center"/>
        <w:rPr>
          <w:color w:val="FF0000"/>
          <w:sz w:val="44"/>
          <w:szCs w:val="44"/>
        </w:rPr>
      </w:pPr>
      <w:r w:rsidRPr="00EE57A3">
        <w:rPr>
          <w:b/>
          <w:bCs/>
          <w:color w:val="FF0000"/>
          <w:sz w:val="44"/>
          <w:szCs w:val="44"/>
        </w:rPr>
        <w:t xml:space="preserve">Байкальская мечта </w:t>
      </w:r>
    </w:p>
    <w:p w:rsidR="00445E1B" w:rsidRPr="00140588" w:rsidRDefault="00445E1B" w:rsidP="00445E1B">
      <w:pPr>
        <w:spacing w:after="0"/>
        <w:jc w:val="center"/>
        <w:rPr>
          <w:b/>
          <w:bCs/>
          <w:sz w:val="28"/>
          <w:szCs w:val="28"/>
        </w:rPr>
      </w:pPr>
      <w:r w:rsidRPr="00140588">
        <w:rPr>
          <w:b/>
          <w:bCs/>
          <w:sz w:val="28"/>
          <w:szCs w:val="28"/>
        </w:rPr>
        <w:t>Иркутск – Малое море – о. Ольхон – Иркутск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7208"/>
      </w:tblGrid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205E57">
              <w:rPr>
                <w:b/>
                <w:sz w:val="24"/>
                <w:szCs w:val="24"/>
              </w:rPr>
              <w:t>Уровень тура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Default="00445E1B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Комфорт</w:t>
            </w:r>
          </w:p>
        </w:tc>
      </w:tr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5E57">
              <w:rPr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573982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3982">
              <w:rPr>
                <w:b/>
                <w:sz w:val="24"/>
                <w:szCs w:val="24"/>
              </w:rPr>
              <w:t>3 дня/2 ночи</w:t>
            </w:r>
          </w:p>
        </w:tc>
      </w:tr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205E57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Default="00445E1B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Благоустроенное</w:t>
            </w:r>
            <w:proofErr w:type="gramEnd"/>
            <w:r>
              <w:rPr>
                <w:bCs/>
                <w:sz w:val="24"/>
                <w:szCs w:val="24"/>
              </w:rPr>
              <w:t xml:space="preserve"> по всему маршруту </w:t>
            </w:r>
          </w:p>
          <w:p w:rsidR="00445E1B" w:rsidRDefault="00445E1B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Малое море – 2 ночи</w:t>
            </w:r>
          </w:p>
        </w:tc>
      </w:tr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205E57">
              <w:rPr>
                <w:b/>
                <w:sz w:val="24"/>
                <w:szCs w:val="24"/>
              </w:rPr>
              <w:t>Экскурсии в туре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Default="00445E1B" w:rsidP="008B352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Пешеходная экскурсия:</w:t>
            </w:r>
          </w:p>
          <w:p w:rsidR="00445E1B" w:rsidRPr="004F5940" w:rsidRDefault="00445E1B" w:rsidP="008B352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Шаманская гора, знакомство с бурятскими традициями</w:t>
            </w:r>
          </w:p>
        </w:tc>
      </w:tr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205E57">
              <w:rPr>
                <w:b/>
                <w:sz w:val="24"/>
                <w:szCs w:val="24"/>
              </w:rPr>
              <w:t>Питание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B" w:rsidRDefault="00445E1B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1д: ОУ, 2д: ЗОУ, 3д: </w:t>
            </w:r>
            <w:proofErr w:type="gramStart"/>
            <w:r>
              <w:rPr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657B3E" w:rsidTr="00657B3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3E" w:rsidRDefault="00657B3E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5E57">
              <w:rPr>
                <w:b/>
                <w:sz w:val="24"/>
                <w:szCs w:val="24"/>
              </w:rPr>
              <w:t>Заезды 2022</w:t>
            </w:r>
          </w:p>
          <w:p w:rsidR="00657B3E" w:rsidRPr="00205E57" w:rsidRDefault="00657B3E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(по четвергам)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E" w:rsidRDefault="00657B3E" w:rsidP="008B3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18-20 августа</w:t>
            </w:r>
          </w:p>
          <w:p w:rsidR="00657B3E" w:rsidRPr="004F5940" w:rsidRDefault="00657B3E" w:rsidP="008B352F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25-27 августа</w:t>
            </w:r>
          </w:p>
        </w:tc>
      </w:tr>
      <w:tr w:rsidR="00445E1B" w:rsidTr="008B352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Pr="00205E57" w:rsidRDefault="00445E1B" w:rsidP="008B3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5E57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B" w:rsidRDefault="00445E1B" w:rsidP="008B352F">
            <w:pPr>
              <w:spacing w:after="0"/>
              <w:jc w:val="center"/>
            </w:pPr>
            <w:r>
              <w:t>Возвращение в город в последний день тура после 18.00</w:t>
            </w:r>
          </w:p>
          <w:p w:rsidR="00445E1B" w:rsidRDefault="00445E1B" w:rsidP="008B352F">
            <w:pPr>
              <w:spacing w:after="0"/>
              <w:jc w:val="center"/>
            </w:pPr>
            <w:r>
              <w:t xml:space="preserve">Будьте внимательны при выборе билетов. </w:t>
            </w:r>
          </w:p>
          <w:p w:rsidR="00445E1B" w:rsidRDefault="00445E1B" w:rsidP="008B352F">
            <w:pPr>
              <w:spacing w:after="0"/>
              <w:jc w:val="center"/>
            </w:pPr>
            <w:r>
              <w:t>Возможно, потребуется доп. ночь после программы</w:t>
            </w:r>
          </w:p>
        </w:tc>
      </w:tr>
    </w:tbl>
    <w:p w:rsidR="00445E1B" w:rsidRDefault="00445E1B" w:rsidP="00445E1B">
      <w:pPr>
        <w:spacing w:after="0"/>
      </w:pPr>
    </w:p>
    <w:p w:rsidR="00445E1B" w:rsidRPr="005123DE" w:rsidRDefault="00445E1B" w:rsidP="00445E1B">
      <w:pPr>
        <w:spacing w:after="0"/>
        <w:rPr>
          <w:vanish/>
        </w:rPr>
      </w:pPr>
    </w:p>
    <w:p w:rsidR="00445E1B" w:rsidRPr="005123DE" w:rsidRDefault="00445E1B" w:rsidP="00445E1B">
      <w:pPr>
        <w:spacing w:after="0"/>
      </w:pPr>
      <w:r w:rsidRPr="005123DE">
        <w:rPr>
          <w:b/>
          <w:bCs/>
        </w:rPr>
        <w:t>Программа тура:</w:t>
      </w:r>
    </w:p>
    <w:p w:rsidR="00445E1B" w:rsidRPr="005123DE" w:rsidRDefault="00445E1B" w:rsidP="00445E1B">
      <w:pPr>
        <w:spacing w:after="0"/>
      </w:pPr>
      <w:r>
        <w:rPr>
          <w:b/>
          <w:bCs/>
        </w:rPr>
        <w:t>1</w:t>
      </w:r>
      <w:r w:rsidRPr="005123DE">
        <w:rPr>
          <w:b/>
          <w:bCs/>
        </w:rPr>
        <w:t xml:space="preserve"> день</w:t>
      </w:r>
      <w:r>
        <w:rPr>
          <w:b/>
          <w:bCs/>
        </w:rPr>
        <w:t>/</w:t>
      </w:r>
      <w:proofErr w:type="spellStart"/>
      <w:r>
        <w:rPr>
          <w:b/>
          <w:bCs/>
        </w:rPr>
        <w:t>чт</w:t>
      </w:r>
      <w:proofErr w:type="spellEnd"/>
    </w:p>
    <w:p w:rsidR="00445E1B" w:rsidRDefault="00445E1B" w:rsidP="00445E1B">
      <w:pPr>
        <w:spacing w:after="0"/>
      </w:pPr>
      <w:r w:rsidRPr="005123DE">
        <w:t>Прибытие в Иркутск, встреча с табличкой «</w:t>
      </w:r>
      <w:r w:rsidRPr="005123DE">
        <w:rPr>
          <w:b/>
          <w:bCs/>
        </w:rPr>
        <w:t>Байкальская мечта</w:t>
      </w:r>
      <w:r w:rsidRPr="005123DE">
        <w:t>»</w:t>
      </w:r>
    </w:p>
    <w:p w:rsidR="00445E1B" w:rsidRDefault="00445E1B" w:rsidP="00445E1B">
      <w:pPr>
        <w:spacing w:after="0"/>
      </w:pPr>
      <w:r w:rsidRPr="00C90D71">
        <w:t xml:space="preserve">Встреча проходит: в аэропорту 8-8.30 (внутри здания у выхода в город с табличкой «Байкальская мечта»), на </w:t>
      </w:r>
      <w:proofErr w:type="spellStart"/>
      <w:r w:rsidRPr="00C90D71">
        <w:t>жд</w:t>
      </w:r>
      <w:proofErr w:type="spellEnd"/>
      <w:r w:rsidRPr="00C90D71">
        <w:t xml:space="preserve"> вокзале </w:t>
      </w:r>
      <w:r>
        <w:t>9</w:t>
      </w:r>
      <w:r w:rsidRPr="00C90D71">
        <w:t>-</w:t>
      </w:r>
      <w:r>
        <w:t>9</w:t>
      </w:r>
      <w:r w:rsidRPr="00C90D71">
        <w:t>.30 (встреча с табличкой у выхода</w:t>
      </w:r>
      <w:r>
        <w:t>, подъезд Пригородные кассы</w:t>
      </w:r>
      <w:r w:rsidRPr="00C90D71">
        <w:t>).</w:t>
      </w:r>
    </w:p>
    <w:p w:rsidR="00445E1B" w:rsidRPr="005123DE" w:rsidRDefault="00445E1B" w:rsidP="00445E1B">
      <w:pPr>
        <w:spacing w:after="0"/>
      </w:pPr>
      <w:r w:rsidRPr="005123DE">
        <w:t>Отправление на Байкал</w:t>
      </w:r>
      <w:r>
        <w:t>, сборный трансфер.</w:t>
      </w:r>
    </w:p>
    <w:p w:rsidR="00445E1B" w:rsidRPr="005123DE" w:rsidRDefault="00445E1B" w:rsidP="00445E1B">
      <w:pPr>
        <w:spacing w:after="0"/>
      </w:pPr>
      <w:r w:rsidRPr="005123DE">
        <w:t xml:space="preserve">По дороге Вы увидите разнообразие пейзажей: живописные отроги Прибайкальского хребта, </w:t>
      </w:r>
      <w:proofErr w:type="spellStart"/>
      <w:r w:rsidRPr="005123DE">
        <w:t>Тажеранскую</w:t>
      </w:r>
      <w:proofErr w:type="spellEnd"/>
      <w:r w:rsidRPr="005123DE">
        <w:t xml:space="preserve"> степь, гористые берега Малого Моря и острова Ольхон. Проехав поселок Еланцы, обратите внимание на бронзовую фигуру летящего орла - покровителя степных просторов </w:t>
      </w:r>
      <w:proofErr w:type="spellStart"/>
      <w:r w:rsidRPr="005123DE">
        <w:t>Тажеран</w:t>
      </w:r>
      <w:proofErr w:type="spellEnd"/>
      <w:r w:rsidRPr="005123DE">
        <w:t xml:space="preserve"> и Ольхона. Размах крыльев около 7 метров, вес около 4 тонн, а высота стелы 9 метров. Другой интересный памятник установлен на смотровой площадке </w:t>
      </w:r>
      <w:proofErr w:type="spellStart"/>
      <w:r w:rsidRPr="005123DE">
        <w:t>Куркутского</w:t>
      </w:r>
      <w:proofErr w:type="spellEnd"/>
      <w:r w:rsidRPr="005123DE">
        <w:t xml:space="preserve"> залива. Здесь увековечили в бронзе Бродягу - героя русской народной песни «По диким степям Забайкалья».</w:t>
      </w:r>
    </w:p>
    <w:p w:rsidR="00445E1B" w:rsidRDefault="00445E1B" w:rsidP="00445E1B">
      <w:pPr>
        <w:spacing w:after="0"/>
      </w:pPr>
      <w:r w:rsidRPr="005123DE">
        <w:t>По прибыти</w:t>
      </w:r>
      <w:r>
        <w:t>ю</w:t>
      </w:r>
      <w:r w:rsidRPr="005123DE">
        <w:t xml:space="preserve"> на Малое Море - размещение и обед на туристической базе.</w:t>
      </w:r>
    </w:p>
    <w:p w:rsidR="00445E1B" w:rsidRPr="005123DE" w:rsidRDefault="00445E1B" w:rsidP="00445E1B">
      <w:pPr>
        <w:spacing w:after="0"/>
      </w:pPr>
      <w:r w:rsidRPr="00C90D71">
        <w:t>Пешеходная экскурсия на священную шаманскую гору, знакомство с местными бурятскими традициями.</w:t>
      </w:r>
    </w:p>
    <w:p w:rsidR="00445E1B" w:rsidRPr="005123DE" w:rsidRDefault="00445E1B" w:rsidP="00445E1B">
      <w:pPr>
        <w:spacing w:after="0"/>
      </w:pPr>
      <w:r w:rsidRPr="005123DE">
        <w:t>Ужин</w:t>
      </w:r>
      <w:r>
        <w:t xml:space="preserve"> на базе отдыха. Свободное время для прогулок.</w:t>
      </w:r>
    </w:p>
    <w:p w:rsidR="00445E1B" w:rsidRDefault="00445E1B" w:rsidP="00445E1B">
      <w:pPr>
        <w:spacing w:after="0"/>
      </w:pPr>
      <w:r w:rsidRPr="005123DE">
        <w:rPr>
          <w:b/>
          <w:bCs/>
        </w:rPr>
        <w:t xml:space="preserve">Питание: </w:t>
      </w:r>
      <w:r w:rsidRPr="00C92192">
        <w:t>обед, ужин</w:t>
      </w:r>
    </w:p>
    <w:p w:rsidR="00445E1B" w:rsidRPr="005123DE" w:rsidRDefault="00445E1B" w:rsidP="00445E1B">
      <w:pPr>
        <w:spacing w:after="0"/>
      </w:pPr>
      <w:r w:rsidRPr="00C92192">
        <w:rPr>
          <w:b/>
          <w:bCs/>
        </w:rPr>
        <w:t>Гид</w:t>
      </w:r>
      <w:r>
        <w:t>: местный гид на время пешеходной экскурсии</w:t>
      </w:r>
    </w:p>
    <w:p w:rsidR="00445E1B" w:rsidRPr="005123DE" w:rsidRDefault="00445E1B" w:rsidP="00445E1B">
      <w:pPr>
        <w:spacing w:after="0"/>
      </w:pPr>
      <w:r w:rsidRPr="005123DE">
        <w:t> </w:t>
      </w:r>
    </w:p>
    <w:p w:rsidR="00445E1B" w:rsidRPr="005123DE" w:rsidRDefault="00445E1B" w:rsidP="00445E1B">
      <w:pPr>
        <w:spacing w:after="0"/>
      </w:pPr>
      <w:r>
        <w:rPr>
          <w:b/>
          <w:bCs/>
        </w:rPr>
        <w:t xml:space="preserve">2 </w:t>
      </w:r>
      <w:r w:rsidRPr="005123DE">
        <w:rPr>
          <w:b/>
          <w:bCs/>
        </w:rPr>
        <w:t>день</w:t>
      </w:r>
      <w:r>
        <w:rPr>
          <w:b/>
          <w:bCs/>
        </w:rPr>
        <w:t>/</w:t>
      </w:r>
      <w:proofErr w:type="spellStart"/>
      <w:r>
        <w:rPr>
          <w:b/>
          <w:bCs/>
        </w:rPr>
        <w:t>пт</w:t>
      </w:r>
      <w:proofErr w:type="spellEnd"/>
    </w:p>
    <w:p w:rsidR="00445E1B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1D7C18">
        <w:rPr>
          <w:rFonts w:eastAsia="Times New Roman" w:cs="Calibri"/>
          <w:color w:val="000000"/>
          <w:sz w:val="20"/>
          <w:szCs w:val="20"/>
          <w:lang w:eastAsia="ru-RU"/>
        </w:rPr>
        <w:t>Завтрак</w:t>
      </w:r>
      <w:r>
        <w:rPr>
          <w:rFonts w:eastAsia="Times New Roman" w:cs="Calibri"/>
          <w:color w:val="000000"/>
          <w:sz w:val="20"/>
          <w:szCs w:val="20"/>
          <w:lang w:eastAsia="ru-RU"/>
        </w:rPr>
        <w:t>, обед и ужин</w:t>
      </w:r>
      <w:r w:rsidRPr="001D7C18">
        <w:rPr>
          <w:rFonts w:eastAsia="Times New Roman" w:cs="Calibri"/>
          <w:color w:val="000000"/>
          <w:sz w:val="20"/>
          <w:szCs w:val="20"/>
          <w:lang w:eastAsia="ru-RU"/>
        </w:rPr>
        <w:t xml:space="preserve"> на базе отдыха</w:t>
      </w:r>
      <w:r>
        <w:rPr>
          <w:rFonts w:eastAsia="Times New Roman" w:cs="Calibri"/>
          <w:color w:val="000000"/>
          <w:sz w:val="20"/>
          <w:szCs w:val="20"/>
          <w:lang w:eastAsia="ru-RU"/>
        </w:rPr>
        <w:t xml:space="preserve">. </w:t>
      </w:r>
    </w:p>
    <w:p w:rsidR="00445E1B" w:rsidRPr="00BF51C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51C0">
        <w:rPr>
          <w:rFonts w:eastAsia="Times New Roman" w:cs="Calibri"/>
          <w:color w:val="000000"/>
          <w:lang w:eastAsia="ru-RU"/>
        </w:rPr>
        <w:t>Свободное время</w:t>
      </w:r>
    </w:p>
    <w:p w:rsidR="00445E1B" w:rsidRPr="00BF51C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445E1B" w:rsidRPr="00BF51C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51C0">
        <w:rPr>
          <w:rFonts w:eastAsia="Times New Roman" w:cs="Calibri"/>
          <w:color w:val="000000"/>
          <w:lang w:eastAsia="ru-RU"/>
        </w:rPr>
        <w:t>Возможны дополнительные экскурсии: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Целодневная автомобильная экскурсия на остров Ольхон до мыса</w:t>
      </w:r>
      <w:r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Хобой</w:t>
      </w:r>
      <w:proofErr w:type="spellEnd"/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lastRenderedPageBreak/>
        <w:t>Прибегнув к поэтическим образам, можно сказать, что Байкал — это голубое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Так, мыс Бурхан – это необыкновенная скала, которую издревле свято почитает коренное население острова. В настоящее время он считается государственным природно-историческим памятником, а в древности здесь совершались культовые жертвоприношения хозяину острова, который по поверьям обитал в пещере мыса. История Бурхана привлекла внимание не только отечественных, но и иностранных археологов. В 70-х гг. прошлого столетия здесь работала совместная советско-американская экспедиция, одним из результатов работы которой стала гипотеза об азиатском происхождении коренного населения Северной Америки. На этой территории также сделано немало археологических находок и открытий.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Цель нашего путешествия - мыс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Хобой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находится вблизи самого широкого места Байкала (79,5 км), и в ясную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общеольхонские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</w:t>
      </w:r>
      <w:proofErr w:type="gram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шаманские</w:t>
      </w:r>
      <w:proofErr w:type="gram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тайлаганы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Водная экскурсия на остров </w:t>
      </w:r>
      <w:proofErr w:type="spellStart"/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Огой</w:t>
      </w:r>
      <w:proofErr w:type="spellEnd"/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 xml:space="preserve"> (продолжительность около 3х часов)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Буддийская ступа, возведенная на острове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Огой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Огой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В строительстве ступы принимали участие волонтеры из разных мест: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тяжелые грузы – на вертолетах. Проект ступы разработан иркутским архитектором. Строительством руководил лама из Бутана.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proofErr w:type="spellStart"/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Сарминское</w:t>
      </w:r>
      <w:proofErr w:type="spellEnd"/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 xml:space="preserve"> ущелье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Сарминское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ущелье - одно из легендарных мест Байкала.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Сарма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-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Сарма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промыл в Приморском хребте мощное ущелье "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Сарминское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", по обе стороны которого возвышаются две скалы, создающие необычный, несколько зловещий рисунок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Сарминских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ворот.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Здесь, переваливаясь через Приморский хребет с обширной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Приленской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возвышенности, арктический воздух устремляется в суживающуюся к устью долину, которая на выходе в котловину Байкала образует своего рода природную аэродинамическую трубу. Так рождается мощнейший ветер Срама.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Подход к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Сарминскому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Сармы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от посторонних посетителей.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Экскурсия в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Сарминское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Ущелье начинается по живописной дороге вдоль залива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Мухор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, самого тёплого и мелководного участка пролива Малого моря. За Хужир-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Нугайским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заливом начинается обширная дельта реки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Сарма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, с несколькими низкими песчаными островками, местами гнездования птиц. Дальнейшее путешествие проходит по дороге в долине реки, по которой в 1643 году прошел казацкий пятидесятник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Курбат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Иванов.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-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 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Затерянная бухта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Бескрайние просторы, Большое море, горы и скалы, и ни души… такой Байкал открывается Вам во время этой экскурсии. Мы </w:t>
      </w:r>
      <w:proofErr w:type="gram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пересекаем просторы </w:t>
      </w:r>
      <w:proofErr w:type="spell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Тажеранских</w:t>
      </w:r>
      <w:proofErr w:type="spell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степей и перед нами открывается</w:t>
      </w:r>
      <w:proofErr w:type="gram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Байкал, а далее в </w:t>
      </w: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lastRenderedPageBreak/>
        <w:t>горы, в лесную часть берега, вверх на самую вершину, мыс Крест. От подъема захватывает дух, и вот о</w:t>
      </w:r>
      <w:proofErr w:type="gramStart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н-</w:t>
      </w:r>
      <w:proofErr w:type="gramEnd"/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 панорамный вид на Байкал, небольшие уютные бухточки внизу, в одну из них мы спустимся чуть позже, а пока: наслаждаемся видами и единением с природой!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Далее по лесной дороге мы спустимся в бухту, в которой практически не бывает людей, так как добраться сюда очень сложно, побережье бухты – идеальные плоские камешки, по ним так приятно идти и слышать, как они шуршат под ногами. Вода здесь часто бывает достаточно теплой для купания. Пока вы наслаждаетесь Байкалом, мы организуем Вам пикник.</w:t>
      </w:r>
    </w:p>
    <w:p w:rsidR="00445E1B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 xml:space="preserve">Гид: местный/водитель во время экскурсии 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Питание: завтрак, обед, ужин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b/>
          <w:bCs/>
          <w:color w:val="000000"/>
          <w:sz w:val="20"/>
          <w:szCs w:val="20"/>
          <w:lang w:eastAsia="ru-RU"/>
        </w:rPr>
        <w:t>Полный список дополнительных экскурсий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331070">
        <w:rPr>
          <w:rFonts w:eastAsia="Times New Roman" w:cs="Calibri"/>
          <w:color w:val="000000"/>
          <w:sz w:val="20"/>
          <w:szCs w:val="20"/>
          <w:lang w:eastAsia="ru-RU"/>
        </w:rPr>
        <w:t>*актуальная стоимость экскурсий уточняется</w:t>
      </w:r>
    </w:p>
    <w:p w:rsidR="00445E1B" w:rsidRPr="00331070" w:rsidRDefault="00445E1B" w:rsidP="00445E1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</w:p>
    <w:p w:rsidR="00445E1B" w:rsidRDefault="00445E1B" w:rsidP="00445E1B">
      <w:pPr>
        <w:spacing w:after="0"/>
        <w:rPr>
          <w:b/>
        </w:rPr>
      </w:pPr>
      <w:r w:rsidRPr="00C90D71">
        <w:rPr>
          <w:b/>
        </w:rPr>
        <w:t xml:space="preserve">Питание: </w:t>
      </w:r>
      <w:r w:rsidRPr="00C92192">
        <w:rPr>
          <w:bCs/>
        </w:rPr>
        <w:t>завтрак, обед, ужин</w:t>
      </w:r>
    </w:p>
    <w:p w:rsidR="00445E1B" w:rsidRPr="00C90D71" w:rsidRDefault="00445E1B" w:rsidP="00445E1B">
      <w:pPr>
        <w:spacing w:after="0"/>
        <w:rPr>
          <w:b/>
        </w:rPr>
      </w:pPr>
      <w:r>
        <w:rPr>
          <w:b/>
        </w:rPr>
        <w:t xml:space="preserve">Гид: </w:t>
      </w:r>
      <w:r w:rsidRPr="00C92192">
        <w:rPr>
          <w:bCs/>
        </w:rPr>
        <w:t>гид-водитель</w:t>
      </w:r>
    </w:p>
    <w:p w:rsidR="00445E1B" w:rsidRPr="005123DE" w:rsidRDefault="00445E1B" w:rsidP="00445E1B">
      <w:pPr>
        <w:spacing w:after="0"/>
      </w:pPr>
      <w:r w:rsidRPr="005123DE">
        <w:t> </w:t>
      </w:r>
    </w:p>
    <w:p w:rsidR="00445E1B" w:rsidRPr="005123DE" w:rsidRDefault="00445E1B" w:rsidP="00445E1B">
      <w:pPr>
        <w:spacing w:after="0"/>
      </w:pPr>
      <w:r>
        <w:rPr>
          <w:b/>
          <w:bCs/>
        </w:rPr>
        <w:t>3</w:t>
      </w:r>
      <w:r w:rsidRPr="005123DE">
        <w:rPr>
          <w:b/>
          <w:bCs/>
        </w:rPr>
        <w:t xml:space="preserve"> день</w:t>
      </w:r>
      <w:r>
        <w:rPr>
          <w:b/>
          <w:bCs/>
        </w:rPr>
        <w:t>/</w:t>
      </w:r>
      <w:proofErr w:type="spellStart"/>
      <w:proofErr w:type="gramStart"/>
      <w:r>
        <w:rPr>
          <w:b/>
          <w:bCs/>
        </w:rPr>
        <w:t>сб</w:t>
      </w:r>
      <w:proofErr w:type="spellEnd"/>
      <w:proofErr w:type="gramEnd"/>
    </w:p>
    <w:p w:rsidR="00445E1B" w:rsidRPr="005123DE" w:rsidRDefault="00445E1B" w:rsidP="00445E1B">
      <w:pPr>
        <w:spacing w:after="0"/>
      </w:pPr>
      <w:r w:rsidRPr="005123DE">
        <w:t>Завтрак.</w:t>
      </w:r>
      <w:r>
        <w:t xml:space="preserve"> </w:t>
      </w:r>
    </w:p>
    <w:p w:rsidR="00445E1B" w:rsidRDefault="00445E1B" w:rsidP="00445E1B">
      <w:pPr>
        <w:spacing w:after="0"/>
      </w:pPr>
      <w:r w:rsidRPr="005123DE">
        <w:t>Освобождение номеров до 12.00</w:t>
      </w:r>
    </w:p>
    <w:p w:rsidR="00445E1B" w:rsidRPr="005123DE" w:rsidRDefault="00445E1B" w:rsidP="00445E1B">
      <w:pPr>
        <w:spacing w:after="0"/>
      </w:pPr>
      <w:r>
        <w:t>Трансфер придет в интервале 14-15.00.</w:t>
      </w:r>
    </w:p>
    <w:p w:rsidR="00445E1B" w:rsidRDefault="00445E1B" w:rsidP="00445E1B">
      <w:pPr>
        <w:spacing w:after="0"/>
      </w:pPr>
      <w:proofErr w:type="gramStart"/>
      <w:r w:rsidRPr="005123DE">
        <w:t xml:space="preserve">Трансфер в г. Иркутск в </w:t>
      </w:r>
      <w:r>
        <w:t>центр города (центр.</w:t>
      </w:r>
      <w:proofErr w:type="gramEnd"/>
      <w:r>
        <w:t xml:space="preserve"> Рынок/гост. </w:t>
      </w:r>
      <w:proofErr w:type="gramStart"/>
      <w:r>
        <w:t>Ангара).</w:t>
      </w:r>
      <w:proofErr w:type="gramEnd"/>
      <w:r>
        <w:t xml:space="preserve"> Окончание программы</w:t>
      </w:r>
    </w:p>
    <w:p w:rsidR="00445E1B" w:rsidRDefault="00445E1B" w:rsidP="00445E1B">
      <w:pPr>
        <w:spacing w:after="0"/>
      </w:pPr>
      <w:r w:rsidRPr="00C92192">
        <w:rPr>
          <w:b/>
          <w:bCs/>
        </w:rPr>
        <w:t>Питание</w:t>
      </w:r>
      <w:r>
        <w:t>: завтрак</w:t>
      </w:r>
    </w:p>
    <w:p w:rsidR="00445E1B" w:rsidRPr="005123DE" w:rsidRDefault="00445E1B" w:rsidP="00445E1B">
      <w:pPr>
        <w:spacing w:after="0"/>
      </w:pPr>
      <w:r w:rsidRPr="00C92192">
        <w:rPr>
          <w:b/>
          <w:bCs/>
        </w:rPr>
        <w:t>Гид</w:t>
      </w:r>
      <w:r>
        <w:t>: нет</w:t>
      </w:r>
    </w:p>
    <w:p w:rsidR="00445E1B" w:rsidRPr="005123DE" w:rsidRDefault="00445E1B" w:rsidP="00445E1B">
      <w:pPr>
        <w:spacing w:after="0"/>
      </w:pPr>
      <w:r w:rsidRPr="005123DE">
        <w:t> </w:t>
      </w:r>
    </w:p>
    <w:p w:rsidR="00445E1B" w:rsidRPr="005123DE" w:rsidRDefault="00445E1B" w:rsidP="00445E1B">
      <w:pPr>
        <w:spacing w:after="0"/>
      </w:pPr>
      <w:r w:rsidRPr="005123DE">
        <w:rPr>
          <w:b/>
          <w:bCs/>
        </w:rPr>
        <w:t>В стоимость тура входит:</w:t>
      </w:r>
    </w:p>
    <w:p w:rsidR="00445E1B" w:rsidRPr="005123DE" w:rsidRDefault="00445E1B" w:rsidP="00445E1B">
      <w:pPr>
        <w:numPr>
          <w:ilvl w:val="0"/>
          <w:numId w:val="1"/>
        </w:numPr>
        <w:spacing w:after="0"/>
      </w:pPr>
      <w:r w:rsidRPr="005123DE">
        <w:t>Проживание на базе отдыха, благоустроенный номер 2 ночи;</w:t>
      </w:r>
    </w:p>
    <w:p w:rsidR="00445E1B" w:rsidRPr="005123DE" w:rsidRDefault="00445E1B" w:rsidP="00445E1B">
      <w:pPr>
        <w:numPr>
          <w:ilvl w:val="0"/>
          <w:numId w:val="1"/>
        </w:numPr>
        <w:spacing w:after="0"/>
      </w:pPr>
      <w:proofErr w:type="gramStart"/>
      <w:r w:rsidRPr="005123DE">
        <w:t>Питание (1 день</w:t>
      </w:r>
      <w:r>
        <w:t xml:space="preserve"> </w:t>
      </w:r>
      <w:r w:rsidRPr="005123DE">
        <w:t>- обед, ужин; 2 день – завтрак, обед, ужин; 3 день</w:t>
      </w:r>
      <w:r>
        <w:t xml:space="preserve"> </w:t>
      </w:r>
      <w:r w:rsidRPr="005123DE">
        <w:t>- завтрак</w:t>
      </w:r>
      <w:proofErr w:type="gramEnd"/>
    </w:p>
    <w:p w:rsidR="00445E1B" w:rsidRDefault="00445E1B" w:rsidP="00445E1B">
      <w:pPr>
        <w:numPr>
          <w:ilvl w:val="0"/>
          <w:numId w:val="1"/>
        </w:numPr>
        <w:spacing w:after="0"/>
      </w:pPr>
      <w:r w:rsidRPr="005123DE">
        <w:t>Трансфер Иркутск</w:t>
      </w:r>
      <w:r>
        <w:t xml:space="preserve"> </w:t>
      </w:r>
      <w:r w:rsidRPr="005123DE">
        <w:t>-</w:t>
      </w:r>
      <w:r>
        <w:t xml:space="preserve"> </w:t>
      </w:r>
      <w:r w:rsidRPr="005123DE">
        <w:t>Малое мо</w:t>
      </w:r>
      <w:r>
        <w:t>ре - Иркутск</w:t>
      </w:r>
    </w:p>
    <w:p w:rsidR="00445E1B" w:rsidRPr="005123DE" w:rsidRDefault="00445E1B" w:rsidP="00445E1B">
      <w:pPr>
        <w:numPr>
          <w:ilvl w:val="0"/>
          <w:numId w:val="1"/>
        </w:numPr>
        <w:spacing w:after="0"/>
      </w:pPr>
      <w:r w:rsidRPr="005123DE">
        <w:t>Пешеходная экскурсия на Байкале</w:t>
      </w:r>
    </w:p>
    <w:p w:rsidR="00445E1B" w:rsidRDefault="00445E1B" w:rsidP="00445E1B">
      <w:pPr>
        <w:spacing w:after="0"/>
        <w:rPr>
          <w:b/>
          <w:bCs/>
        </w:rPr>
      </w:pPr>
    </w:p>
    <w:p w:rsidR="00445E1B" w:rsidRPr="005123DE" w:rsidRDefault="00445E1B" w:rsidP="00445E1B">
      <w:pPr>
        <w:spacing w:after="0"/>
      </w:pPr>
      <w:r w:rsidRPr="005123DE">
        <w:rPr>
          <w:b/>
          <w:bCs/>
        </w:rPr>
        <w:t>Дополнительно оплачивается:</w:t>
      </w:r>
    </w:p>
    <w:p w:rsidR="00445E1B" w:rsidRPr="005123DE" w:rsidRDefault="00445E1B" w:rsidP="00445E1B">
      <w:pPr>
        <w:numPr>
          <w:ilvl w:val="0"/>
          <w:numId w:val="2"/>
        </w:numPr>
        <w:spacing w:after="0"/>
      </w:pPr>
      <w:r>
        <w:t>П</w:t>
      </w:r>
      <w:r w:rsidRPr="005123DE">
        <w:t>итание, не указанное в программе;</w:t>
      </w:r>
    </w:p>
    <w:p w:rsidR="00445E1B" w:rsidRDefault="00445E1B" w:rsidP="00445E1B">
      <w:pPr>
        <w:numPr>
          <w:ilvl w:val="0"/>
          <w:numId w:val="2"/>
        </w:numPr>
        <w:spacing w:after="0"/>
      </w:pPr>
      <w:r>
        <w:t>Д</w:t>
      </w:r>
      <w:r w:rsidRPr="005123DE">
        <w:t>ополнительные экскурсии</w:t>
      </w:r>
    </w:p>
    <w:p w:rsidR="00445E1B" w:rsidRPr="005123DE" w:rsidRDefault="00445E1B" w:rsidP="00445E1B">
      <w:pPr>
        <w:numPr>
          <w:ilvl w:val="0"/>
          <w:numId w:val="2"/>
        </w:numPr>
        <w:spacing w:after="0"/>
      </w:pPr>
      <w:r>
        <w:t>Проезд до города Иркутск и обратно</w:t>
      </w:r>
    </w:p>
    <w:p w:rsidR="00445E1B" w:rsidRDefault="00445E1B" w:rsidP="00445E1B">
      <w:pPr>
        <w:spacing w:after="0"/>
      </w:pPr>
    </w:p>
    <w:p w:rsidR="008B227E" w:rsidRDefault="000638C3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C3" w:rsidRDefault="000638C3" w:rsidP="00445E1B">
      <w:pPr>
        <w:spacing w:after="0" w:line="240" w:lineRule="auto"/>
      </w:pPr>
      <w:r>
        <w:separator/>
      </w:r>
    </w:p>
  </w:endnote>
  <w:endnote w:type="continuationSeparator" w:id="0">
    <w:p w:rsidR="000638C3" w:rsidRDefault="000638C3" w:rsidP="0044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C3" w:rsidRDefault="000638C3" w:rsidP="00445E1B">
      <w:pPr>
        <w:spacing w:after="0" w:line="240" w:lineRule="auto"/>
      </w:pPr>
      <w:r>
        <w:separator/>
      </w:r>
    </w:p>
  </w:footnote>
  <w:footnote w:type="continuationSeparator" w:id="0">
    <w:p w:rsidR="000638C3" w:rsidRDefault="000638C3" w:rsidP="0044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45E1B" w:rsidTr="008B352F">
      <w:tc>
        <w:tcPr>
          <w:tcW w:w="4677" w:type="dxa"/>
          <w:shd w:val="clear" w:color="auto" w:fill="auto"/>
        </w:tcPr>
        <w:p w:rsidR="00445E1B" w:rsidRDefault="00445E1B" w:rsidP="008B352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:rsid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:rsidR="00445E1B" w:rsidRP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445E1B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:rsid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:rsidR="00445E1B" w:rsidRP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/>
              <w:b/>
              <w:bCs/>
              <w:lang w:val="en-US"/>
            </w:rPr>
            <w:t xml:space="preserve"> +79910336707</w:t>
          </w:r>
        </w:p>
        <w:p w:rsidR="00445E1B" w:rsidRPr="00445E1B" w:rsidRDefault="000638C3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="00445E1B" w:rsidRPr="00445E1B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:rsidR="00445E1B" w:rsidRDefault="00445E1B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445E1B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:rsidR="00445E1B" w:rsidRDefault="00445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C98"/>
    <w:multiLevelType w:val="hybridMultilevel"/>
    <w:tmpl w:val="FE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0F0E"/>
    <w:multiLevelType w:val="hybridMultilevel"/>
    <w:tmpl w:val="6354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A"/>
    <w:rsid w:val="000638C3"/>
    <w:rsid w:val="00281882"/>
    <w:rsid w:val="002D71E8"/>
    <w:rsid w:val="00445E1B"/>
    <w:rsid w:val="005B41E6"/>
    <w:rsid w:val="00657B3E"/>
    <w:rsid w:val="009544EA"/>
    <w:rsid w:val="00B07B80"/>
    <w:rsid w:val="00D00E80"/>
    <w:rsid w:val="00EE57A3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E1B"/>
  </w:style>
  <w:style w:type="paragraph" w:styleId="a5">
    <w:name w:val="footer"/>
    <w:basedOn w:val="a"/>
    <w:link w:val="a6"/>
    <w:unhideWhenUsed/>
    <w:rsid w:val="0044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5E1B"/>
  </w:style>
  <w:style w:type="character" w:styleId="a7">
    <w:name w:val="Hyperlink"/>
    <w:rsid w:val="00445E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E1B"/>
  </w:style>
  <w:style w:type="paragraph" w:styleId="a5">
    <w:name w:val="footer"/>
    <w:basedOn w:val="a"/>
    <w:link w:val="a6"/>
    <w:unhideWhenUsed/>
    <w:rsid w:val="0044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5E1B"/>
  </w:style>
  <w:style w:type="character" w:styleId="a7">
    <w:name w:val="Hyperlink"/>
    <w:rsid w:val="00445E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6</cp:revision>
  <dcterms:created xsi:type="dcterms:W3CDTF">2022-04-28T09:53:00Z</dcterms:created>
  <dcterms:modified xsi:type="dcterms:W3CDTF">2022-08-15T10:24:00Z</dcterms:modified>
</cp:coreProperties>
</file>