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4" w:rsidRDefault="007340A4" w:rsidP="007340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НОВЫЙ ГОД НА БАЙКАЛЕ! </w:t>
      </w:r>
    </w:p>
    <w:p w:rsidR="007340A4" w:rsidRPr="007340A4" w:rsidRDefault="007340A4" w:rsidP="007340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</w:p>
    <w:p w:rsidR="007340A4" w:rsidRPr="007340A4" w:rsidRDefault="007340A4" w:rsidP="0073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Дата заезда 31 декабря 2022 (суббота) — 5 января 2023 (четверг)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 год по Китайскому гороскопу – это год Черного Водяного Кролика. В китайском гороскопе он занимает четвертое место, которое считается счастливым и почетным. Приглашаем встретить Новый год на берегу знаменитого Байкала! 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пушистого снега, свежий воздух сибирской тайги и энергия легендарного озера наполнят вас силами на год вперед. </w:t>
      </w:r>
      <w:r w:rsidRPr="007340A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Проведите яркие каникулы на Байкале – это возможность прокатиться на собачьих упряжках, запечатлеть закат на острове Ольхон и увидеть «</w:t>
      </w:r>
      <w:proofErr w:type="spellStart"/>
      <w:r w:rsidRPr="007340A4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перволёд</w:t>
      </w:r>
      <w:proofErr w:type="spellEnd"/>
      <w:r w:rsidRPr="0073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 Малом море. </w:t>
      </w:r>
    </w:p>
    <w:p w:rsidR="007340A4" w:rsidRPr="007340A4" w:rsidRDefault="007340A4" w:rsidP="007340A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40A4" w:rsidRPr="007340A4" w:rsidRDefault="007340A4" w:rsidP="007340A4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все это всего за 6 дней! </w:t>
      </w:r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отправитесь на поиски байкальского «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перволёда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Малом море и побываете на льду до начала популярного «ледового сезона»</w:t>
      </w:r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 окутанный легендами остров Ольхон и почитаемый байкальскими шаманами мыс Бурхан</w:t>
      </w:r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совершите путешествие на самую северную точку острова – мыс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Хобой</w:t>
      </w:r>
      <w:proofErr w:type="spellEnd"/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отведаете национальную бурятскую кухню </w:t>
      </w:r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встретите Новый год в самом сердце озера Байкал – на острове Ольхон</w:t>
      </w:r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познакомитесь с ездовыми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хаски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покатаетесь на собачьих упряжках</w:t>
      </w:r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увидите панораму озера Байкал с обзорной площадки камень Черского</w:t>
      </w:r>
    </w:p>
    <w:p w:rsidR="007340A4" w:rsidRPr="007340A4" w:rsidRDefault="007340A4" w:rsidP="007340A4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 музей деревянного зодчества «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поучаствуете в народных гуляньях и традиционных сибирских зимних забавах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начинается в Иркутске, куда вам нужно добраться самостоятельно в первый день программы не позднее 9:00. 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день. Дополнительные сутки необходимо бронировать при оформлении тура.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море.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Переезд на остров Ольхон. Встреча Нового года!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встречи в аэропорту с гидом, мы отправимся в самое сердце озера Байкал – остров Ольхон! Из окон микроавтобуса вы сможете любоваться панорамами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Тажеранских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степей, а по дороге сделаете остановку, чтобы пообедать блюдами бурятской кухни в этническом кафе. Нас ждет путешествие по заливу Малое море. Там вы увидите, как лед начинает сковывать Байкал. Первый, чистый, прозрачный байкальский лед — пейзажи будут завораживающими. Вы прогуляетесь по живописным бухтам и сможете устроить фотосессию на льду.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ледовой обстановки вы переправитесь на остров на пароме или на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хивусе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судне на воздушной подушке. Затем пересядете на </w:t>
      </w:r>
      <w:proofErr w:type="gram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 и переедете до поселка Хужир, где разместитесь в отеле. Вечером вас ждет праздничная программа с банкетом. 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2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 Бурхан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первое утро нового года, вы вкусно позавтракаете в уютном ресторане отеля.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12:00 вас ждет обзорная новогодняя экскурсия по столице Ольхон</w:t>
      </w:r>
      <w:proofErr w:type="gram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солнечному Хужиру. В этот день вы будете наслаждаться пейзажами большого Байкала, почувствуете единение с природой и прикоснетесь культуре местных народов. Вы поедете к самому знаменитому месту на Байкале — мысу Бурхан. Чаще его называют скалой Шаманка — со времен появления первых шаманов это место считалось священным.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посетим территорию Порт Ольхона, полюбуемся на территорию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Маломорского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рыбзавода, сохранившиеся цеха которого, сейчас превращены в очень уютное и атмосферное место. По возвращению в отель вкусный обед.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желанию, посещение SPA-комплекса отеля, различные программы с байкальской косметикой (бронируется заранее при оформлении тура).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 в ресторане отеля. </w:t>
      </w:r>
    </w:p>
    <w:p w:rsidR="007340A4" w:rsidRPr="007340A4" w:rsidRDefault="007340A4" w:rsidP="00734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3 </w:t>
      </w: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Мыс </w:t>
      </w:r>
      <w:proofErr w:type="spellStart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Хобой</w:t>
      </w:r>
      <w:proofErr w:type="spellEnd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на а/</w:t>
      </w:r>
      <w:proofErr w:type="gramStart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УАЗ до самой северной точки острова – Мыса </w:t>
      </w:r>
      <w:proofErr w:type="spellStart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Хобой</w:t>
      </w:r>
      <w:proofErr w:type="spellEnd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ольхонского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побережья и, насладитесь вкусным пикником.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занесенных в красную книгу, чистый воздух и море впечатлений! Ужин в ресторане отеля.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4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Дорога в Листвянку. 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Вы попрощаетесь с Байкалом и отправитесь в Листвянку. </w:t>
      </w:r>
      <w:r w:rsidRPr="007340A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Старинный поселок </w:t>
      </w:r>
      <w:r w:rsidRPr="007340A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Листвянка</w:t>
      </w:r>
      <w:r w:rsidRPr="007340A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выбравший для своего расположения узкую полоску земли между подножием Приморского хребта и синими глубинами </w:t>
      </w:r>
      <w:r w:rsidRPr="007340A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Байкала</w:t>
      </w:r>
      <w:r w:rsidRPr="007340A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по праву считается </w:t>
      </w:r>
      <w:r w:rsidRPr="007340A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воротами Байкала</w:t>
      </w:r>
      <w:r w:rsidRPr="007340A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займет около 6 часов. По пути вы остановитесь пообедать в кафе.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 в Листвянку, вы разместитесь в отеле. 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ресторане.</w:t>
      </w:r>
    </w:p>
    <w:p w:rsidR="007340A4" w:rsidRPr="007340A4" w:rsidRDefault="007340A4" w:rsidP="007340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5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по Листвянке. Катание на собачьих упряжках. Канатная дорога.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На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 вас встретит </w:t>
      </w:r>
      <w:proofErr w:type="gram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</w:t>
      </w:r>
      <w:proofErr w:type="gram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отправитесь на обзорную экскурсию по Листвянке. Далее вас ждет знакомство с </w:t>
      </w:r>
      <w:proofErr w:type="gram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байкальскими</w:t>
      </w:r>
      <w:proofErr w:type="gram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хаски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частной усадьбе. При усадьбе есть центр ездового спорта, в котором живут 70 ездовых собак — участники и призеры множества гонок по России. Вы покатаетесь на собачьих упряжках по лесу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экскурсии пообедаете в кафе блюдами сибирской кухни.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мы поднимемся на смотровую площадку Камень Черского на канатно-кресельном подъемнике, где с высоты птичьего полета открывается панорамный вид на Байкал.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hAnsi="Times New Roman" w:cs="Times New Roman"/>
          <w:sz w:val="24"/>
          <w:szCs w:val="24"/>
          <w:shd w:val="clear" w:color="auto" w:fill="FBFBFB"/>
        </w:rPr>
        <w:t>Посещение рыбного и сувенирного рынка.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гостиницу.   Ужин в ресторане.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6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Тальцы</w:t>
      </w:r>
      <w:proofErr w:type="spellEnd"/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Обзорная экскурсия по Иркутску. Возвращение домой.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 Сдача номеров.  Поездка в музей деревянного зодчества «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вы посетите старинные деревенские постройки XVIII века, и поучаствуете в народных гуляньях и зимних забавах. Прибытие в Иркутск. Обед в ресторане города. Далее состоится обзорная  экскурсия по Иркутску – одному из старейших городов Прибайкалья. Вы увидите тихий заснеженный город с малоэтажным центром, церквями и дворянскими особняками.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в аэропорт. Рекомендуемое время вылета из Иркутска не ранее 18:00.  </w:t>
      </w:r>
      <w:r w:rsidRPr="007340A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 во время путешествия</w:t>
      </w:r>
    </w:p>
    <w:p w:rsidR="007340A4" w:rsidRPr="007340A4" w:rsidRDefault="007340A4" w:rsidP="007340A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острове Ольхон вы разместитесь </w:t>
      </w:r>
      <w:r w:rsidRPr="0073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эко-отеле </w:t>
      </w:r>
      <w:proofErr w:type="spellStart"/>
      <w:r w:rsidRPr="0073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BaikalWood</w:t>
      </w:r>
      <w:proofErr w:type="spellEnd"/>
      <w:r w:rsidRPr="0073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в поселке Хужир. В вашем двухместном номере будут две удобные кровати/или двуспальная, мини-бар, </w:t>
      </w:r>
      <w:proofErr w:type="gram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</w:t>
      </w:r>
      <w:proofErr w:type="gram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собственная ванная комната с душевой кабиной, феном и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-гигиеническими принадлежностями. На территории отеля есть зона отдыха, кафе-бар и оздоровительный центр со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-услугами.</w:t>
      </w:r>
    </w:p>
    <w:p w:rsidR="007340A4" w:rsidRPr="007340A4" w:rsidRDefault="007340A4" w:rsidP="007340A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ночи путешествия вы проведете в </w:t>
      </w:r>
      <w:r w:rsidRPr="0073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отеле «Крестовая падь» в Листвянке</w:t>
      </w: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будете жить в стандартных двухместных номерах с двумя односпальными или одной двуспальной кроватями. В номере собственная ванная комната с душевой кабиной, бесплатный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телевизор с плоским экраном.</w:t>
      </w:r>
    </w:p>
    <w:p w:rsidR="007340A4" w:rsidRPr="007340A4" w:rsidRDefault="007340A4" w:rsidP="007340A4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340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В стоимость включено:</w:t>
      </w:r>
    </w:p>
    <w:p w:rsidR="007340A4" w:rsidRPr="007340A4" w:rsidRDefault="007340A4" w:rsidP="007340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r w:rsidRPr="007340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авиаперелет, если выбрали тур с перелетом 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в аэропорту и трансферы по программе (комфортабельны</w:t>
      </w:r>
      <w:bookmarkStart w:id="0" w:name="_GoBack"/>
      <w:bookmarkEnd w:id="0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микроавтобус);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по программе тура: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 – 3 суток, Листвянка – 2 суток,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Нового года на Байкале! Новогодняя программа с праздничным ужином в ресторане;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- 3-х разовое питание;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гида;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экскурсии по программе: обзорная экскурсия по Хужиру, путешествие н мыс 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Хобой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УАЗ с обедом; обзорная экскурсия по Листвянке, в музей «</w:t>
      </w:r>
      <w:proofErr w:type="spellStart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 w:rsidRPr="0073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канатно-кресельный подъёмник, катание на собачьих упряжках и услуги каюра (индивидуально, 10 минут). Обзорная экскурсия по Иркутску. </w:t>
      </w:r>
    </w:p>
    <w:p w:rsidR="007340A4" w:rsidRPr="007340A4" w:rsidRDefault="007340A4" w:rsidP="00734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40A4" w:rsidRPr="00B810E8" w:rsidRDefault="007340A4" w:rsidP="007340A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p w:rsidR="008B227E" w:rsidRDefault="007340A4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A4" w:rsidRDefault="007340A4" w:rsidP="007340A4">
      <w:pPr>
        <w:spacing w:after="0" w:line="240" w:lineRule="auto"/>
      </w:pPr>
      <w:r>
        <w:separator/>
      </w:r>
    </w:p>
  </w:endnote>
  <w:endnote w:type="continuationSeparator" w:id="0">
    <w:p w:rsidR="007340A4" w:rsidRDefault="007340A4" w:rsidP="0073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A4" w:rsidRDefault="007340A4" w:rsidP="007340A4">
      <w:pPr>
        <w:spacing w:after="0" w:line="240" w:lineRule="auto"/>
      </w:pPr>
      <w:r>
        <w:separator/>
      </w:r>
    </w:p>
  </w:footnote>
  <w:footnote w:type="continuationSeparator" w:id="0">
    <w:p w:rsidR="007340A4" w:rsidRDefault="007340A4" w:rsidP="0073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7340A4" w:rsidTr="007340A4">
      <w:tc>
        <w:tcPr>
          <w:tcW w:w="4677" w:type="dxa"/>
          <w:hideMark/>
        </w:tcPr>
        <w:p w:rsidR="007340A4" w:rsidRDefault="007340A4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:rsidR="007340A4" w:rsidRDefault="007340A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7340A4" w:rsidRDefault="007340A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7340A4" w:rsidRDefault="007340A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7340A4" w:rsidRDefault="007340A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:rsidR="007340A4" w:rsidRDefault="007340A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7340A4" w:rsidRDefault="007340A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a7"/>
                <w:lang w:val="en-US"/>
              </w:rPr>
              <w:t>booking@art-travel.ru</w:t>
            </w:r>
          </w:hyperlink>
        </w:p>
        <w:p w:rsidR="007340A4" w:rsidRDefault="007340A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7340A4" w:rsidRDefault="00734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5C4"/>
    <w:multiLevelType w:val="multilevel"/>
    <w:tmpl w:val="450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122B6"/>
    <w:multiLevelType w:val="multilevel"/>
    <w:tmpl w:val="9FB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69"/>
    <w:rsid w:val="00281882"/>
    <w:rsid w:val="00517469"/>
    <w:rsid w:val="007340A4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0A4"/>
  </w:style>
  <w:style w:type="paragraph" w:styleId="a5">
    <w:name w:val="footer"/>
    <w:basedOn w:val="a"/>
    <w:link w:val="a6"/>
    <w:unhideWhenUsed/>
    <w:rsid w:val="0073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340A4"/>
  </w:style>
  <w:style w:type="character" w:styleId="a7">
    <w:name w:val="Hyperlink"/>
    <w:basedOn w:val="a0"/>
    <w:semiHidden/>
    <w:unhideWhenUsed/>
    <w:rsid w:val="007340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0A4"/>
  </w:style>
  <w:style w:type="paragraph" w:styleId="a5">
    <w:name w:val="footer"/>
    <w:basedOn w:val="a"/>
    <w:link w:val="a6"/>
    <w:unhideWhenUsed/>
    <w:rsid w:val="0073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340A4"/>
  </w:style>
  <w:style w:type="character" w:styleId="a7">
    <w:name w:val="Hyperlink"/>
    <w:basedOn w:val="a0"/>
    <w:semiHidden/>
    <w:unhideWhenUsed/>
    <w:rsid w:val="007340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2022-11-23T11:06:00Z</dcterms:created>
  <dcterms:modified xsi:type="dcterms:W3CDTF">2022-11-23T11:09:00Z</dcterms:modified>
</cp:coreProperties>
</file>