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4" w:rsidRDefault="00573464" w:rsidP="0057346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</w:pPr>
      <w:proofErr w:type="spellStart"/>
      <w:r w:rsidRPr="0057346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  <w:t>Комби</w:t>
      </w:r>
      <w:proofErr w:type="spellEnd"/>
      <w:r w:rsidRPr="0057346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  <w:t xml:space="preserve"> тур: Пляжный вокруг озера Иссык-Куль </w:t>
      </w:r>
    </w:p>
    <w:p w:rsidR="00573464" w:rsidRPr="00573464" w:rsidRDefault="00573464" w:rsidP="0057346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</w:pPr>
      <w:r w:rsidRPr="00573464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  <w:t>8 дней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  <w:t>/7 ночей</w:t>
      </w:r>
    </w:p>
    <w:p w:rsidR="00573464" w:rsidRDefault="00573464" w:rsidP="0057346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573464" w:rsidRPr="00627C3D" w:rsidRDefault="00573464" w:rsidP="005734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C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Продолжительность:</w:t>
      </w:r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 дней/7 ночей</w:t>
      </w:r>
    </w:p>
    <w:p w:rsidR="00573464" w:rsidRPr="00627C3D" w:rsidRDefault="00573464" w:rsidP="005734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C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Тип:</w:t>
      </w:r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культурный тур</w:t>
      </w:r>
    </w:p>
    <w:p w:rsidR="00573464" w:rsidRPr="00627C3D" w:rsidRDefault="00573464" w:rsidP="005734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C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Маршрут: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Бишкек </w:t>
      </w:r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proofErr w:type="spellStart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>Чолпон</w:t>
      </w:r>
      <w:proofErr w:type="spellEnd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proofErr w:type="spellEnd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Каракол – </w:t>
      </w:r>
      <w:proofErr w:type="spellStart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>Боконбаево</w:t>
      </w:r>
      <w:proofErr w:type="spellEnd"/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Бишкек</w:t>
      </w:r>
    </w:p>
    <w:p w:rsidR="00573464" w:rsidRDefault="00573464" w:rsidP="005734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C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Размещение:</w:t>
      </w:r>
      <w:r w:rsidRPr="00627C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гостиницы, гостевые дома, юрточный лагерь.</w:t>
      </w:r>
    </w:p>
    <w:p w:rsidR="00573464" w:rsidRPr="00573464" w:rsidRDefault="00573464" w:rsidP="00573464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shd w:val="clear" w:color="auto" w:fill="C0C0C0"/>
        </w:rPr>
      </w:pPr>
    </w:p>
    <w:p w:rsidR="00573464" w:rsidRDefault="00573464" w:rsidP="0057346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734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Описание: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Во время тура вы увидите к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расивые горы и озера Центрального Тянь-Шаня с великолепными пейзажами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Познакомитесь с 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гостеприимны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кыргызски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народ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ом,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с его неповторимым бытом и традициями, вкусн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ой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восточн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ой 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кухней, национальны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ми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напитк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ами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фрукт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ами 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 знакомство с кыргызским искусством и этнографией кочевников. Окунитесь в восточную культуру, маленькие деревушки, колоритные базары, неповторим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ая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природ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а. Вы </w:t>
      </w:r>
      <w:r w:rsidRPr="006C68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зарядитесь положительной энергией, ярким солнцем, увезя домой только приятные воспоминания.</w:t>
      </w:r>
    </w:p>
    <w:p w:rsidR="00573464" w:rsidRPr="00627C3D" w:rsidRDefault="00573464" w:rsidP="0057346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highlight w:val="green"/>
          <w:u w:val="single"/>
          <w:shd w:val="clear" w:color="auto" w:fill="C0C0C0"/>
        </w:rPr>
      </w:pPr>
    </w:p>
    <w:p w:rsidR="00573464" w:rsidRPr="00627C3D" w:rsidRDefault="00573464" w:rsidP="005734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0276" w:type="dxa"/>
        <w:tblInd w:w="-2" w:type="dxa"/>
        <w:tblCellMar>
          <w:top w:w="15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989"/>
        <w:gridCol w:w="8114"/>
        <w:gridCol w:w="1173"/>
      </w:tblGrid>
      <w:tr w:rsidR="00573464" w:rsidRPr="00573464" w:rsidTr="00573464">
        <w:trPr>
          <w:trHeight w:val="2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ind w:left="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ind w:lef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Маршрут: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ind w:left="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Питание</w:t>
            </w:r>
          </w:p>
        </w:tc>
      </w:tr>
      <w:tr w:rsidR="00573464" w:rsidRPr="00573464" w:rsidTr="00573464">
        <w:trPr>
          <w:trHeight w:val="164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573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Аэропорт «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Манас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» – Бишкек (40 км 40 мин)</w:t>
            </w:r>
          </w:p>
          <w:p w:rsidR="00573464" w:rsidRDefault="00573464" w:rsidP="005734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Прибытие в аэропорт Бишкека. Регистрация в отеле. Свободное время без экскурсии и транспортного обслуживания. Размещение в гостинице. </w:t>
            </w:r>
          </w:p>
          <w:p w:rsidR="00573464" w:rsidRPr="00573464" w:rsidRDefault="00573464" w:rsidP="005734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Питание: нет </w:t>
            </w:r>
          </w:p>
          <w:p w:rsidR="00573464" w:rsidRPr="00573464" w:rsidRDefault="00573464" w:rsidP="005734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Бишкек – столица Кыргызстана, зеленый город с население 1,5 </w:t>
            </w:r>
            <w:proofErr w:type="gramStart"/>
            <w:r w:rsidRPr="0057346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млн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человек расположенный на высоте 800 м. над уровнем моря. Национальным языком является кыргызский, а официальный язык русский.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</w:t>
            </w:r>
          </w:p>
          <w:p w:rsidR="00573464" w:rsidRPr="00573464" w:rsidRDefault="00573464" w:rsidP="00573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464" w:rsidRPr="00573464" w:rsidRDefault="00573464" w:rsidP="00573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464" w:rsidRPr="00573464" w:rsidRDefault="00573464" w:rsidP="00573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3464" w:rsidRPr="00573464" w:rsidRDefault="00573464" w:rsidP="005734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573464" w:rsidRPr="00573464" w:rsidTr="00573464">
        <w:trPr>
          <w:trHeight w:val="164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Бишкек – Башня Бурана - </w:t>
            </w:r>
            <w:proofErr w:type="spellStart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Чолпон-Ата</w:t>
            </w:r>
            <w:proofErr w:type="spellEnd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северный берег оз.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Иссык-Куль (270 км, 3 часа)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отеле. 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Обзорная экскурсия по Бишкеку: посещение центральной площади Ала-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Белой центральной мечети, Дубового парка со скульптурами и статуями известных деятелей культуры, Национального исторического музея. </w:t>
            </w: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 xml:space="preserve">Переезд к башне Бурана, культурному комплексу </w:t>
            </w:r>
            <w:r w:rsidRPr="0057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 xml:space="preserve"> вв. Обед в кыргызской семье. После обеда переезд на озеро Иссык-Куль, второе по величине высокогорное озеро в мире (1608 м над уровнем моря). По пути мы сделаем небольшой перерыв, чтобы дать вам возможность посетить древние каменные надписи (датируемые 800 г. до н.э.). Прибытие на озеро Иссык-Куль. Заселение в отель и свободное время. Размещение на курорте </w:t>
            </w:r>
            <w:r w:rsidRPr="0057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северном берегу озера Иссык-Куль.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734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Питание: завтрак, обед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ЗО-</w:t>
            </w:r>
          </w:p>
        </w:tc>
      </w:tr>
      <w:tr w:rsidR="00573464" w:rsidRPr="00573464" w:rsidTr="00573464">
        <w:trPr>
          <w:trHeight w:val="13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Чолпон-Ата</w:t>
            </w:r>
            <w:proofErr w:type="spellEnd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северный берег оз. Иссык-Куль 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день и наслаждаемся свободным временем на пляже. Размещение на курорте на северном берегу озера Иссык-Куль. 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34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Питание: завтрак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</w:t>
            </w:r>
          </w:p>
        </w:tc>
      </w:tr>
      <w:tr w:rsidR="00573464" w:rsidRPr="00573464" w:rsidTr="00573464">
        <w:trPr>
          <w:trHeight w:val="13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Чолпон-Ата</w:t>
            </w:r>
            <w:proofErr w:type="spellEnd"/>
            <w:r w:rsidRPr="005734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северный берег оз. Иссык-Куль 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64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день и наслаждаемся свободным временем на пляже. Размещение на курорте на северном берегу озера Иссык-Куль. </w:t>
            </w:r>
          </w:p>
          <w:p w:rsidR="00573464" w:rsidRPr="00573464" w:rsidRDefault="00573464" w:rsidP="005734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34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Питание: завтрак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--</w:t>
            </w:r>
          </w:p>
        </w:tc>
      </w:tr>
      <w:tr w:rsidR="00573464" w:rsidRPr="00573464" w:rsidTr="00573464">
        <w:trPr>
          <w:trHeight w:val="19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Чолпон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Ата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 – Каракол (200 км, 4 часа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)</w:t>
            </w:r>
          </w:p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</w:pP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Завтрак. Поездка в красивейшие ущелья озера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Григорьевское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gram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Семеновское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Эти два живописных ущелья соединяются в конце. Это значит, что вы начнете ехать из одного ущелья, а выедете из другого. Далее продолжаем путь вдоль северного берега озера до города Каракол. Каракол сити тур: посещение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Дунганской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мечети, православной церкви,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Каракольского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базара, антикварного сувенирного магазина. Заселение в отель и отдых. Ужин в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дунганской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семье (китайские мусульмане).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Размещение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отеле</w:t>
            </w: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>Питание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>завтрак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,  ужин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З-У</w:t>
            </w:r>
          </w:p>
        </w:tc>
      </w:tr>
      <w:tr w:rsidR="00573464" w:rsidRPr="00573464" w:rsidTr="00573464">
        <w:trPr>
          <w:trHeight w:val="19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Каракол –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Джети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-Огуз-Каньон Сказк</w:t>
            </w:r>
            <w:proofErr w:type="gram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а-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Боконбаево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 (200 км, 4 часа)</w:t>
            </w:r>
          </w:p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Завтрак. Экскурсия в ущелье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Джети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-Огуз, на северных склонах хребта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Терскей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Ала-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где находится скалы «Разбитое Сердце и</w:t>
            </w:r>
            <w:proofErr w:type="gram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емь быков», далее переезд в ущелье Барскаун. Ущелье Барскаун славится своими каскадными водопадами. Самые живописные имеют интересные названия: «Слезы барса», «Борода старика», «Брызги шампанского» и «Чаша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Манаса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». Обед-пикник на перевале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Суок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(4008 м). Затем продолжите поездку в каньон Сказка для прогулки 1-1,5 часа. В каньоне можно найти разнообразные причудливые фигурки из камня и глины. Он состоит из разноцветных глин, минералов и горных пород, которые добавляют живописной красоты этому месту. Далее переезд в село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Боконбаево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Ночевка и ужин в юрточном лагере на южном берегу озера Иссык-Куль. 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Питание: завтрак, обед, ужин.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734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ЗОУ</w:t>
            </w:r>
          </w:p>
        </w:tc>
      </w:tr>
      <w:tr w:rsidR="00573464" w:rsidRPr="00573464" w:rsidTr="00573464">
        <w:trPr>
          <w:trHeight w:val="19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Боконбаево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 - Бишкек (270 км, 4 часа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)</w:t>
            </w:r>
          </w:p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После завтрака встреча с охотником с орлом (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Беркутчи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). Охота с орлом – это традиции кочевников, которые до сих пор очень популярны в Кыргызстане. Здесь вы увидите демонстрацию охоты с хищными птицами и подробные рассказы об этих удивительных существах. Затем продолжим поездку в Бишкек. Прибытие в Бишкек, заселение в гостиницу и отдых. Ужин в ресторане в сопровождении кыргызского фольклора для групп от 10 чел. Размещение в отеле.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Питание: завтрак, ужин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</w:tr>
      <w:tr w:rsidR="00573464" w:rsidRPr="00573464" w:rsidTr="00573464">
        <w:trPr>
          <w:trHeight w:val="5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7346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 w:rsidRPr="0057346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Бишкек - Аэропорт (40 км, 40 мин)</w:t>
            </w:r>
          </w:p>
          <w:p w:rsidR="00573464" w:rsidRPr="00573464" w:rsidRDefault="00573464" w:rsidP="005734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</w:pPr>
            <w:r w:rsidRPr="00573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Завтрак. Трансфер в аэропорт. Вылет. Конец тура.</w:t>
            </w:r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>Питание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>завтрак</w:t>
            </w:r>
            <w:proofErr w:type="spellEnd"/>
            <w:r w:rsidRPr="005734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64" w:rsidRPr="00573464" w:rsidRDefault="00573464" w:rsidP="005734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73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</w:tr>
    </w:tbl>
    <w:p w:rsidR="00573464" w:rsidRPr="00573464" w:rsidRDefault="00573464" w:rsidP="00573464">
      <w:pPr>
        <w:spacing w:after="23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573464" w:rsidRPr="005F66F5" w:rsidRDefault="00573464" w:rsidP="00573464">
      <w:pPr>
        <w:spacing w:after="23"/>
        <w:rPr>
          <w:rFonts w:ascii="Times New Roman" w:eastAsia="Times New Roman" w:hAnsi="Times New Roman" w:cs="Times New Roman"/>
          <w:b/>
          <w:i/>
          <w:color w:val="auto"/>
          <w:sz w:val="24"/>
        </w:rPr>
      </w:pPr>
    </w:p>
    <w:tbl>
      <w:tblPr>
        <w:tblW w:w="7342" w:type="dxa"/>
        <w:tblInd w:w="-34" w:type="dxa"/>
        <w:tblLook w:val="04A0" w:firstRow="1" w:lastRow="0" w:firstColumn="1" w:lastColumn="0" w:noHBand="0" w:noVBand="1"/>
      </w:tblPr>
      <w:tblGrid>
        <w:gridCol w:w="2643"/>
        <w:gridCol w:w="1999"/>
        <w:gridCol w:w="2700"/>
      </w:tblGrid>
      <w:tr w:rsidR="00573464" w:rsidTr="00573464">
        <w:trPr>
          <w:trHeight w:val="282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Место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Ночь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</w:tr>
      <w:tr w:rsidR="00573464" w:rsidRPr="00CB0BAE" w:rsidTr="00573464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Бишкек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Отель 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*</w:t>
            </w:r>
          </w:p>
        </w:tc>
      </w:tr>
      <w:tr w:rsidR="00573464" w:rsidRPr="00573464" w:rsidTr="00573464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Pr="005F7060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Чолпон-Ата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73464" w:rsidRPr="00513D26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Simiram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color w:val="auto"/>
              </w:rPr>
              <w:t>Каприз</w:t>
            </w:r>
            <w:r w:rsidRPr="00513D2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резорт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Karven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4 seasons</w:t>
            </w:r>
          </w:p>
        </w:tc>
      </w:tr>
      <w:tr w:rsidR="00573464" w:rsidTr="00573464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Pr="005F7060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Каракол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73464" w:rsidRPr="005F7060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Грин ярд отель</w:t>
            </w:r>
          </w:p>
        </w:tc>
      </w:tr>
      <w:tr w:rsidR="00573464" w:rsidTr="00573464">
        <w:trPr>
          <w:trHeight w:val="5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Pr="005F7060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Боконбаево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73464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573464" w:rsidRPr="005F7060" w:rsidRDefault="00573464" w:rsidP="005734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Юрточный лагерь</w:t>
            </w:r>
          </w:p>
        </w:tc>
      </w:tr>
    </w:tbl>
    <w:p w:rsidR="00573464" w:rsidRPr="00346489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573464" w:rsidRPr="005F66F5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464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Включено</w:t>
      </w:r>
      <w:r w:rsidRPr="005734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46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Проживание</w:t>
      </w:r>
      <w:proofErr w:type="gramEnd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указанн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ое </w:t>
      </w: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программе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– 7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ночей </w:t>
      </w:r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Авиаперелет, если выбрали тур с перелетом</w:t>
      </w:r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Транспорт</w:t>
      </w:r>
      <w:proofErr w:type="spellEnd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:</w:t>
      </w:r>
    </w:p>
    <w:p w:rsidR="00573464" w:rsidRPr="00D76274" w:rsidRDefault="00573464" w:rsidP="00573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Группа 2-4</w:t>
      </w: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человека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авто </w:t>
      </w:r>
    </w:p>
    <w:p w:rsidR="00573464" w:rsidRPr="00D76274" w:rsidRDefault="00573464" w:rsidP="00573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Группа 4-12 человека на микроавтобусе 18 мест</w:t>
      </w:r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Питание по программе</w:t>
      </w:r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</w:t>
      </w: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ид</w:t>
      </w:r>
      <w:proofErr w:type="spellEnd"/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Экскурсии</w:t>
      </w:r>
      <w:proofErr w:type="spellEnd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по</w:t>
      </w:r>
      <w:proofErr w:type="spellEnd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программе</w:t>
      </w:r>
      <w:proofErr w:type="spellEnd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тура</w:t>
      </w:r>
      <w:proofErr w:type="spellEnd"/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Входные билеты.</w:t>
      </w:r>
    </w:p>
    <w:p w:rsidR="00573464" w:rsidRPr="005F7060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 упомянутые мероприятия в описании программы</w:t>
      </w:r>
    </w:p>
    <w:p w:rsidR="00573464" w:rsidRDefault="00573464" w:rsidP="00573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Шоу с орлами</w:t>
      </w:r>
    </w:p>
    <w:p w:rsidR="00573464" w:rsidRPr="00D76274" w:rsidRDefault="00573464" w:rsidP="005734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- Фольклорное шоу</w:t>
      </w:r>
    </w:p>
    <w:p w:rsidR="00573464" w:rsidRPr="00D76274" w:rsidRDefault="00573464" w:rsidP="005734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            </w:t>
      </w: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1,5 литра минеральной воды на человека в день</w:t>
      </w:r>
    </w:p>
    <w:p w:rsidR="00573464" w:rsidRPr="00D76274" w:rsidRDefault="00573464" w:rsidP="005734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</w:t>
      </w:r>
      <w:proofErr w:type="spellStart"/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алоги</w:t>
      </w:r>
      <w:proofErr w:type="spellEnd"/>
    </w:p>
    <w:p w:rsidR="00573464" w:rsidRPr="00A2747A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3464" w:rsidRPr="00D76274" w:rsidRDefault="00573464" w:rsidP="00573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5734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Не включено:</w:t>
      </w:r>
    </w:p>
    <w:p w:rsidR="00573464" w:rsidRPr="00D76274" w:rsidRDefault="00573464" w:rsidP="005734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6274">
        <w:rPr>
          <w:rFonts w:ascii="Times New Roman" w:eastAsia="Times New Roman" w:hAnsi="Times New Roman" w:cs="Times New Roman"/>
          <w:sz w:val="24"/>
          <w:szCs w:val="24"/>
        </w:rPr>
        <w:t xml:space="preserve">-     Ранний заезд — </w:t>
      </w:r>
      <w:r w:rsidRPr="00AC78B1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D76274">
        <w:rPr>
          <w:rFonts w:ascii="Times New Roman" w:eastAsia="Times New Roman" w:hAnsi="Times New Roman" w:cs="Times New Roman"/>
          <w:sz w:val="24"/>
          <w:szCs w:val="24"/>
        </w:rPr>
        <w:t xml:space="preserve"> с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76274">
        <w:rPr>
          <w:rFonts w:ascii="Times New Roman" w:eastAsia="Times New Roman" w:hAnsi="Times New Roman" w:cs="Times New Roman"/>
          <w:sz w:val="24"/>
          <w:szCs w:val="24"/>
        </w:rPr>
        <w:t xml:space="preserve"> двухместн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76274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</w:p>
    <w:p w:rsidR="00573464" w:rsidRPr="00D76274" w:rsidRDefault="00573464" w:rsidP="005734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Полис медицинского страхования</w:t>
      </w:r>
    </w:p>
    <w:p w:rsidR="00573464" w:rsidRPr="00D76274" w:rsidRDefault="00573464" w:rsidP="005734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Чаевые</w:t>
      </w:r>
    </w:p>
    <w:p w:rsidR="00573464" w:rsidRPr="00D76274" w:rsidRDefault="00573464" w:rsidP="005734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Лошади</w:t>
      </w:r>
    </w:p>
    <w:p w:rsidR="00573464" w:rsidRPr="00D76274" w:rsidRDefault="00573464" w:rsidP="005734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627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Личные расходы</w:t>
      </w:r>
    </w:p>
    <w:p w:rsidR="00573464" w:rsidRPr="005F7060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464" w:rsidRPr="00EA34B5" w:rsidRDefault="00573464" w:rsidP="00573464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464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573464" w:rsidRPr="00EA34B5" w:rsidRDefault="00573464" w:rsidP="0057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4B5">
        <w:rPr>
          <w:rFonts w:ascii="Times New Roman" w:hAnsi="Times New Roman" w:cs="Times New Roman"/>
          <w:sz w:val="24"/>
          <w:szCs w:val="24"/>
        </w:rPr>
        <w:t>1. Рекомендуется иметь теплую одежду из-за прохладной погоды в горной местности.</w:t>
      </w:r>
    </w:p>
    <w:p w:rsidR="00573464" w:rsidRPr="00EA34B5" w:rsidRDefault="00573464" w:rsidP="0057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4B5">
        <w:rPr>
          <w:rFonts w:ascii="Times New Roman" w:hAnsi="Times New Roman" w:cs="Times New Roman"/>
          <w:sz w:val="24"/>
          <w:szCs w:val="24"/>
        </w:rPr>
        <w:t xml:space="preserve">2. Питание в удаленном месте без возможности выезда включено в стоимость программы, как </w:t>
      </w:r>
      <w:r>
        <w:rPr>
          <w:rFonts w:ascii="Times New Roman" w:hAnsi="Times New Roman" w:cs="Times New Roman"/>
          <w:sz w:val="24"/>
          <w:szCs w:val="24"/>
        </w:rPr>
        <w:t>указано</w:t>
      </w:r>
      <w:r w:rsidRPr="00EA34B5">
        <w:rPr>
          <w:rFonts w:ascii="Times New Roman" w:hAnsi="Times New Roman" w:cs="Times New Roman"/>
          <w:sz w:val="24"/>
          <w:szCs w:val="24"/>
        </w:rPr>
        <w:t xml:space="preserve"> в описании.</w:t>
      </w:r>
    </w:p>
    <w:p w:rsidR="00573464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Pr="005F7060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может быть изменена или индивидуализирована в соответствии с вашими интересами</w:t>
      </w:r>
    </w:p>
    <w:p w:rsidR="00573464" w:rsidRPr="005F7060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Отели под запрос </w:t>
      </w:r>
    </w:p>
    <w:p w:rsidR="00573464" w:rsidRPr="005F7060" w:rsidRDefault="00573464" w:rsidP="0057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3464" w:rsidRPr="00AC78B1" w:rsidRDefault="00573464" w:rsidP="005734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73464" w:rsidRPr="000B40E2" w:rsidRDefault="00573464" w:rsidP="00573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73464" w:rsidRDefault="00573464" w:rsidP="00573464">
      <w:pPr>
        <w:spacing w:after="252"/>
        <w:ind w:left="-5" w:hanging="1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A57B2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73464" w:rsidRPr="00B8705A" w:rsidRDefault="00573464" w:rsidP="00573464">
      <w:pPr>
        <w:spacing w:after="0"/>
        <w:ind w:left="-257" w:right="-199"/>
        <w:rPr>
          <w:rFonts w:ascii="Times New Roman" w:hAnsi="Times New Roman" w:cs="Times New Roman"/>
          <w:b/>
          <w:lang w:val="en-US"/>
        </w:rPr>
      </w:pPr>
      <w:r w:rsidRPr="00EA2EE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3464" w:rsidRDefault="00573464"/>
    <w:sectPr w:rsidR="00573464">
      <w:headerReference w:type="default" r:id="rId8"/>
      <w:pgSz w:w="11906" w:h="16838"/>
      <w:pgMar w:top="719" w:right="751" w:bottom="757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64" w:rsidRDefault="00573464" w:rsidP="00573464">
      <w:pPr>
        <w:spacing w:after="0" w:line="240" w:lineRule="auto"/>
      </w:pPr>
      <w:r>
        <w:separator/>
      </w:r>
    </w:p>
  </w:endnote>
  <w:endnote w:type="continuationSeparator" w:id="0">
    <w:p w:rsidR="00573464" w:rsidRDefault="00573464" w:rsidP="0057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64" w:rsidRDefault="00573464" w:rsidP="00573464">
      <w:pPr>
        <w:spacing w:after="0" w:line="240" w:lineRule="auto"/>
      </w:pPr>
      <w:r>
        <w:separator/>
      </w:r>
    </w:p>
  </w:footnote>
  <w:footnote w:type="continuationSeparator" w:id="0">
    <w:p w:rsidR="00573464" w:rsidRDefault="00573464" w:rsidP="0057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73464" w:rsidRPr="0093681C" w:rsidTr="00573464">
      <w:tc>
        <w:tcPr>
          <w:tcW w:w="4677" w:type="dxa"/>
          <w:shd w:val="clear" w:color="auto" w:fill="auto"/>
        </w:tcPr>
        <w:p w:rsidR="00573464" w:rsidRDefault="00573464" w:rsidP="00573464">
          <w:pPr>
            <w:pStyle w:val="a7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30561778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6AAA4F9" wp14:editId="6B87BCD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573464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573464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:rsidR="00573464" w:rsidRPr="003D4301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573464" w:rsidRPr="003D4301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573464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573464" w:rsidRPr="003D4301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9"/>
                <w:lang w:val="en-US"/>
              </w:rPr>
              <w:t>booking@art-travel.ru</w:t>
            </w:r>
          </w:hyperlink>
        </w:p>
        <w:p w:rsidR="00573464" w:rsidRPr="00CF7F55" w:rsidRDefault="00573464" w:rsidP="00573464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9"/>
                <w:lang w:val="en-US"/>
              </w:rPr>
              <w:t>www.art-travel.ru</w:t>
            </w:r>
          </w:hyperlink>
        </w:p>
      </w:tc>
    </w:tr>
    <w:bookmarkEnd w:id="1"/>
  </w:tbl>
  <w:p w:rsidR="00573464" w:rsidRDefault="00573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B07"/>
    <w:multiLevelType w:val="hybridMultilevel"/>
    <w:tmpl w:val="634A72BC"/>
    <w:lvl w:ilvl="0" w:tplc="E95ADF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0FB"/>
    <w:multiLevelType w:val="hybridMultilevel"/>
    <w:tmpl w:val="19E0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A9"/>
    <w:rsid w:val="00281882"/>
    <w:rsid w:val="00573464"/>
    <w:rsid w:val="008B7BA9"/>
    <w:rsid w:val="00B07B80"/>
    <w:rsid w:val="00C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34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64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464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nhideWhenUsed/>
    <w:rsid w:val="0057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73464"/>
    <w:rPr>
      <w:rFonts w:ascii="Calibri" w:eastAsia="Calibri" w:hAnsi="Calibri" w:cs="Calibri"/>
      <w:color w:val="000000"/>
      <w:lang w:eastAsia="ru-RU"/>
    </w:rPr>
  </w:style>
  <w:style w:type="character" w:styleId="a9">
    <w:name w:val="Hyperlink"/>
    <w:basedOn w:val="a0"/>
    <w:unhideWhenUsed/>
    <w:rsid w:val="00573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6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34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64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464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nhideWhenUsed/>
    <w:rsid w:val="0057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73464"/>
    <w:rPr>
      <w:rFonts w:ascii="Calibri" w:eastAsia="Calibri" w:hAnsi="Calibri" w:cs="Calibri"/>
      <w:color w:val="000000"/>
      <w:lang w:eastAsia="ru-RU"/>
    </w:rPr>
  </w:style>
  <w:style w:type="character" w:styleId="a9">
    <w:name w:val="Hyperlink"/>
    <w:basedOn w:val="a0"/>
    <w:unhideWhenUsed/>
    <w:rsid w:val="0057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717</Words>
  <Characters>4657</Characters>
  <Application>Microsoft Office Word</Application>
  <DocSecurity>0</DocSecurity>
  <Lines>133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2023-04-12T09:12:00Z</dcterms:created>
  <dcterms:modified xsi:type="dcterms:W3CDTF">2023-04-12T09:25:00Z</dcterms:modified>
</cp:coreProperties>
</file>