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D37C6" w14:textId="77777777" w:rsidR="006D4887" w:rsidRPr="00BF68BC" w:rsidRDefault="006D4887" w:rsidP="00BF68BC">
      <w:pPr>
        <w:pStyle w:val="a8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538135" w:themeColor="accent6" w:themeShade="BF"/>
          <w:sz w:val="40"/>
          <w:szCs w:val="32"/>
        </w:rPr>
      </w:pPr>
      <w:r w:rsidRPr="00BF68BC">
        <w:rPr>
          <w:rFonts w:asciiTheme="minorHAnsi" w:hAnsiTheme="minorHAnsi"/>
          <w:b/>
          <w:bCs/>
          <w:color w:val="538135" w:themeColor="accent6" w:themeShade="BF"/>
          <w:sz w:val="40"/>
          <w:szCs w:val="32"/>
        </w:rPr>
        <w:t xml:space="preserve">Алтай </w:t>
      </w:r>
      <w:r w:rsidRPr="00BF68BC">
        <w:rPr>
          <w:rFonts w:asciiTheme="minorHAnsi" w:hAnsiTheme="minorHAnsi"/>
          <w:b/>
          <w:bCs/>
          <w:color w:val="538135" w:themeColor="accent6" w:themeShade="BF"/>
          <w:sz w:val="40"/>
          <w:szCs w:val="32"/>
          <w:lang w:val="en-US"/>
        </w:rPr>
        <w:t>FIT</w:t>
      </w:r>
    </w:p>
    <w:p w14:paraId="76E17AD9" w14:textId="77777777" w:rsidR="006D4887" w:rsidRPr="00BF68BC" w:rsidRDefault="006D4887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</w:rPr>
      </w:pPr>
    </w:p>
    <w:p w14:paraId="5DB6BCED" w14:textId="467AA7FD" w:rsidR="00BF68BC" w:rsidRPr="00BF68BC" w:rsidRDefault="00BF68BC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i/>
          <w:color w:val="538135" w:themeColor="accent6" w:themeShade="BF"/>
          <w:sz w:val="30"/>
          <w:szCs w:val="30"/>
        </w:rPr>
      </w:pPr>
      <w:r w:rsidRPr="00BF68BC">
        <w:rPr>
          <w:rFonts w:asciiTheme="minorHAnsi" w:hAnsiTheme="minorHAnsi"/>
          <w:b/>
          <w:i/>
          <w:color w:val="538135" w:themeColor="accent6" w:themeShade="BF"/>
          <w:sz w:val="30"/>
          <w:szCs w:val="30"/>
        </w:rPr>
        <w:t>7 дней/6 ночей</w:t>
      </w:r>
    </w:p>
    <w:p w14:paraId="148F6F8A" w14:textId="77777777" w:rsidR="00BF68BC" w:rsidRPr="00BF68BC" w:rsidRDefault="00BF68BC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</w:rPr>
      </w:pPr>
    </w:p>
    <w:p w14:paraId="21CCE9E7" w14:textId="4D35FAD0" w:rsidR="00BF68BC" w:rsidRPr="00BF68BC" w:rsidRDefault="00BF68BC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  <w:sz w:val="28"/>
          <w:szCs w:val="28"/>
        </w:rPr>
      </w:pPr>
      <w:r w:rsidRPr="00BF68BC">
        <w:rPr>
          <w:rFonts w:asciiTheme="minorHAnsi" w:hAnsiTheme="minorHAnsi"/>
          <w:b/>
          <w:color w:val="538135" w:themeColor="accent6" w:themeShade="BF"/>
          <w:sz w:val="28"/>
          <w:szCs w:val="28"/>
        </w:rPr>
        <w:t>Маршрут:</w:t>
      </w:r>
      <w:r w:rsidRPr="00BF68BC">
        <w:rPr>
          <w:rFonts w:asciiTheme="minorHAnsi" w:hAnsiTheme="minorHAnsi"/>
          <w:b/>
          <w:sz w:val="28"/>
          <w:szCs w:val="28"/>
        </w:rPr>
        <w:t xml:space="preserve"> гора Чёртов палец - гора Малая Синюха - гора Обзорная - гора Сарлык</w:t>
      </w:r>
    </w:p>
    <w:p w14:paraId="62F666A6" w14:textId="77777777" w:rsidR="00BF68BC" w:rsidRPr="00BF68BC" w:rsidRDefault="00BF68BC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</w:rPr>
      </w:pPr>
    </w:p>
    <w:tbl>
      <w:tblPr>
        <w:tblW w:w="10156" w:type="dxa"/>
        <w:jc w:val="center"/>
        <w:tblInd w:w="-12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187"/>
      </w:tblGrid>
      <w:tr w:rsidR="00BF68BC" w:rsidRPr="00BF68BC" w14:paraId="01B5545F" w14:textId="77777777" w:rsidTr="00FD3D44">
        <w:trPr>
          <w:trHeight w:val="264"/>
          <w:jc w:val="center"/>
        </w:trPr>
        <w:tc>
          <w:tcPr>
            <w:tcW w:w="101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6450901B" w14:textId="77777777" w:rsidR="00BF68BC" w:rsidRPr="00BF68BC" w:rsidRDefault="00BF68BC" w:rsidP="00BF68BC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  <w:b/>
                <w:sz w:val="32"/>
              </w:rPr>
            </w:pPr>
          </w:p>
        </w:tc>
      </w:tr>
      <w:tr w:rsidR="00104D41" w:rsidRPr="00BF68BC" w14:paraId="5A87BCFB" w14:textId="77777777" w:rsidTr="00BF68BC">
        <w:trPr>
          <w:trHeight w:val="326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719D9E18" w14:textId="77777777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Тип: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46C6FA93" w14:textId="39E76834" w:rsidR="00104D41" w:rsidRPr="00BF68BC" w:rsidRDefault="00203F29" w:rsidP="00203F29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 xml:space="preserve">Треккинг, </w:t>
            </w:r>
            <w:r w:rsidR="00104D41" w:rsidRPr="00BF68BC">
              <w:rPr>
                <w:rFonts w:asciiTheme="minorHAnsi" w:hAnsiTheme="minorHAnsi"/>
              </w:rPr>
              <w:t>автоэкскурсии (сборные)</w:t>
            </w:r>
          </w:p>
        </w:tc>
      </w:tr>
      <w:tr w:rsidR="00104D41" w:rsidRPr="00BF68BC" w14:paraId="6FB6E62B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2469D263" w14:textId="77777777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Сезон: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0AB8D458" w14:textId="77777777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Лето 2023г.</w:t>
            </w:r>
          </w:p>
        </w:tc>
      </w:tr>
      <w:tr w:rsidR="00104D41" w:rsidRPr="00BF68BC" w14:paraId="11A5D057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center"/>
          </w:tcPr>
          <w:p w14:paraId="2AB06751" w14:textId="1ECACE0C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  <w:b/>
                <w:color w:val="000000" w:themeColor="text1"/>
                <w:lang w:val="en-US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Дата заездов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4C785D40" w14:textId="77777777" w:rsidR="00104D41" w:rsidRPr="00BF68BC" w:rsidRDefault="00104D41" w:rsidP="00963368">
            <w:pPr>
              <w:jc w:val="both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25.06 – 01.07</w:t>
            </w:r>
          </w:p>
          <w:p w14:paraId="409E3D63" w14:textId="77777777" w:rsidR="00104D41" w:rsidRPr="00BF68BC" w:rsidRDefault="00104D41" w:rsidP="00963368">
            <w:pPr>
              <w:jc w:val="both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30.07 – 05.08</w:t>
            </w:r>
          </w:p>
        </w:tc>
      </w:tr>
      <w:tr w:rsidR="00104D41" w:rsidRPr="00BF68BC" w14:paraId="24E600B7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21365720" w14:textId="77777777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Общая продолжительность: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3CB91EF9" w14:textId="481E6CA5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7 дней/6 ночей</w:t>
            </w:r>
          </w:p>
        </w:tc>
      </w:tr>
      <w:tr w:rsidR="00104D41" w:rsidRPr="00BF68BC" w14:paraId="1C09C2E9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  <w:hideMark/>
          </w:tcPr>
          <w:p w14:paraId="26B6202F" w14:textId="77777777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Количество туристов в группе: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hideMark/>
          </w:tcPr>
          <w:p w14:paraId="33FD6B4A" w14:textId="77777777" w:rsidR="00104D41" w:rsidRPr="00BF68BC" w:rsidRDefault="00104D41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Мини-группа по 6-8 человек</w:t>
            </w:r>
          </w:p>
        </w:tc>
      </w:tr>
      <w:tr w:rsidR="00963368" w:rsidRPr="00BF68BC" w14:paraId="17F4272C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28746A84" w14:textId="58B6C215" w:rsidR="00963368" w:rsidRPr="00BF68BC" w:rsidRDefault="00963368" w:rsidP="00963368">
            <w:pPr>
              <w:pStyle w:val="a8"/>
              <w:spacing w:line="282" w:lineRule="atLeast"/>
              <w:jc w:val="both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В стоимость входит: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5BB20DA8" w14:textId="420E127E" w:rsidR="00BF68BC" w:rsidRPr="00BF68BC" w:rsidRDefault="00BF68BC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bookmarkStart w:id="0" w:name="_GoBack"/>
            <w:r w:rsidRPr="00804894">
              <w:rPr>
                <w:rFonts w:asciiTheme="minorHAnsi" w:hAnsiTheme="minorHAnsi"/>
                <w:color w:val="000000" w:themeColor="text1"/>
              </w:rPr>
              <w:t>Авиапереле</w:t>
            </w:r>
            <w:r w:rsidR="006427D9" w:rsidRPr="00804894">
              <w:rPr>
                <w:rFonts w:asciiTheme="minorHAnsi" w:hAnsiTheme="minorHAnsi"/>
                <w:color w:val="000000" w:themeColor="text1"/>
              </w:rPr>
              <w:t xml:space="preserve">т </w:t>
            </w:r>
            <w:bookmarkEnd w:id="0"/>
            <w:r w:rsidR="006427D9" w:rsidRPr="00BF68BC">
              <w:rPr>
                <w:rFonts w:asciiTheme="minorHAnsi" w:hAnsiTheme="minorHAnsi"/>
              </w:rPr>
              <w:t>(</w:t>
            </w:r>
            <w:r w:rsidRPr="00BF68BC">
              <w:rPr>
                <w:rFonts w:asciiTheme="minorHAnsi" w:hAnsiTheme="minorHAnsi"/>
              </w:rPr>
              <w:t>если выбрали тур с перелетом)</w:t>
            </w:r>
          </w:p>
          <w:p w14:paraId="01C69EF5" w14:textId="59EB0DD5" w:rsidR="00963368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В</w:t>
            </w:r>
            <w:r w:rsidR="00963368" w:rsidRPr="00BF68BC">
              <w:rPr>
                <w:rFonts w:asciiTheme="minorHAnsi" w:hAnsiTheme="minorHAnsi"/>
              </w:rPr>
              <w:t>се трансферы по программе;</w:t>
            </w:r>
          </w:p>
          <w:p w14:paraId="6B506A7B" w14:textId="78C4ED96" w:rsidR="00963368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П</w:t>
            </w:r>
            <w:r w:rsidR="00963368" w:rsidRPr="00BF68BC">
              <w:rPr>
                <w:rFonts w:asciiTheme="minorHAnsi" w:hAnsiTheme="minorHAnsi"/>
              </w:rPr>
              <w:t>роживание на турбазах/гостевых домах;</w:t>
            </w:r>
          </w:p>
          <w:p w14:paraId="68FEC6F9" w14:textId="406DEB7D" w:rsidR="00963368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Э</w:t>
            </w:r>
            <w:r w:rsidR="00963368" w:rsidRPr="00BF68BC">
              <w:rPr>
                <w:rFonts w:asciiTheme="minorHAnsi" w:hAnsiTheme="minorHAnsi"/>
              </w:rPr>
              <w:t>кскурсии по программе;</w:t>
            </w:r>
          </w:p>
          <w:p w14:paraId="6A054355" w14:textId="359FC243" w:rsidR="00963368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П</w:t>
            </w:r>
            <w:r w:rsidR="00963368" w:rsidRPr="00BF68BC">
              <w:rPr>
                <w:rFonts w:asciiTheme="minorHAnsi" w:hAnsiTheme="minorHAnsi"/>
              </w:rPr>
              <w:t>итание по программе: завтраки и ужины, обеды в 3-5й дни;</w:t>
            </w:r>
          </w:p>
          <w:p w14:paraId="65960902" w14:textId="77777777" w:rsidR="00E81092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У</w:t>
            </w:r>
            <w:r w:rsidR="00963368" w:rsidRPr="00BF68BC">
              <w:rPr>
                <w:rFonts w:asciiTheme="minorHAnsi" w:hAnsiTheme="minorHAnsi"/>
              </w:rPr>
              <w:t>слуги гида-экскурсовода</w:t>
            </w:r>
            <w:r w:rsidRPr="00BF68BC">
              <w:rPr>
                <w:rFonts w:asciiTheme="minorHAnsi" w:hAnsiTheme="minorHAnsi"/>
              </w:rPr>
              <w:t xml:space="preserve">; </w:t>
            </w:r>
          </w:p>
          <w:p w14:paraId="1C6B63C0" w14:textId="47E48258" w:rsidR="00963368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С</w:t>
            </w:r>
            <w:r w:rsidR="00963368" w:rsidRPr="00BF68BC">
              <w:rPr>
                <w:rFonts w:asciiTheme="minorHAnsi" w:hAnsiTheme="minorHAnsi"/>
              </w:rPr>
              <w:t>траховка от несчастного случая; подъемник на гору Малая Синюха;</w:t>
            </w:r>
          </w:p>
          <w:p w14:paraId="152718EE" w14:textId="6AF4F554" w:rsidR="00963368" w:rsidRPr="00BF68BC" w:rsidRDefault="00E81092" w:rsidP="00963368">
            <w:pPr>
              <w:pStyle w:val="a8"/>
              <w:numPr>
                <w:ilvl w:val="0"/>
                <w:numId w:val="1"/>
              </w:numPr>
              <w:spacing w:line="282" w:lineRule="atLeast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П</w:t>
            </w:r>
            <w:r w:rsidR="00963368" w:rsidRPr="00BF68BC">
              <w:rPr>
                <w:rFonts w:asciiTheme="minorHAnsi" w:hAnsiTheme="minorHAnsi"/>
              </w:rPr>
              <w:t>рокат палочек для скандинавской ходьбы.</w:t>
            </w:r>
          </w:p>
        </w:tc>
      </w:tr>
      <w:tr w:rsidR="00963368" w:rsidRPr="00BF68BC" w14:paraId="2F76606B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4A7537EC" w14:textId="749980AC" w:rsidR="00963368" w:rsidRPr="00BF68BC" w:rsidRDefault="00E81092" w:rsidP="00963368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>Проживание: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3FEA3B99" w14:textId="77777777" w:rsidR="00E81092" w:rsidRPr="00BF68BC" w:rsidRDefault="00E81092" w:rsidP="00E81092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  <w:b/>
              </w:rPr>
              <w:t>Бюджет+Комфорт:</w:t>
            </w:r>
            <w:r w:rsidRPr="00BF68BC">
              <w:rPr>
                <w:rFonts w:asciiTheme="minorHAnsi" w:hAnsiTheme="minorHAnsi"/>
              </w:rPr>
              <w:t xml:space="preserve"> часть программы в категории Бюджет (летние домики/номера без удобств, удобства на территории или на этаже);</w:t>
            </w:r>
          </w:p>
          <w:p w14:paraId="263228EC" w14:textId="77777777" w:rsidR="00E81092" w:rsidRPr="00BF68BC" w:rsidRDefault="00E81092" w:rsidP="00E81092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 xml:space="preserve">часть программы Комфорт (размещение с удобствами в номере). </w:t>
            </w:r>
          </w:p>
          <w:p w14:paraId="7C1BF62D" w14:textId="6D58A1F9" w:rsidR="00E81092" w:rsidRPr="00BF68BC" w:rsidRDefault="00E81092" w:rsidP="00E81092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Возможна замена указанных в программе средств размещения на равноценные.</w:t>
            </w:r>
          </w:p>
          <w:p w14:paraId="5CFA1B8E" w14:textId="77777777" w:rsidR="00E81092" w:rsidRPr="00BF68BC" w:rsidRDefault="00E81092" w:rsidP="00E81092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</w:p>
          <w:p w14:paraId="57C0288A" w14:textId="77777777" w:rsidR="00E81092" w:rsidRPr="00BF68BC" w:rsidRDefault="00E81092" w:rsidP="00E81092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  <w:b/>
              </w:rPr>
              <w:t>Внимание!</w:t>
            </w:r>
            <w:r w:rsidRPr="00BF68BC">
              <w:rPr>
                <w:rFonts w:asciiTheme="minorHAnsi" w:hAnsiTheme="minorHAnsi"/>
              </w:rPr>
              <w:t xml:space="preserve"> Размещение в номерах с двуспальными кроватями/ 2 односпальными (DBL-TWIN) не гарантировано.</w:t>
            </w:r>
          </w:p>
          <w:p w14:paraId="0DEF46A8" w14:textId="25C0EA03" w:rsidR="00963368" w:rsidRPr="00BF68BC" w:rsidRDefault="00963368" w:rsidP="00E81092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</w:p>
        </w:tc>
      </w:tr>
      <w:tr w:rsidR="00E81092" w:rsidRPr="00BF68BC" w14:paraId="1AA3D9B4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38D74FE9" w14:textId="440C3A95" w:rsidR="00E81092" w:rsidRPr="00BF68BC" w:rsidRDefault="00E81092" w:rsidP="00963368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t xml:space="preserve">В программе тура возможны </w:t>
            </w:r>
            <w:r w:rsidRPr="00BF68BC">
              <w:rPr>
                <w:rFonts w:asciiTheme="minorHAnsi" w:hAnsiTheme="minorHAnsi"/>
                <w:b/>
                <w:color w:val="000000" w:themeColor="text1"/>
              </w:rPr>
              <w:lastRenderedPageBreak/>
              <w:t>несущественные изменения</w:t>
            </w:r>
            <w:r w:rsidR="00203F29" w:rsidRPr="00BF68BC">
              <w:rPr>
                <w:rFonts w:asciiTheme="minorHAnsi" w:hAnsiTheme="minorHAnsi"/>
              </w:rPr>
              <w:t xml:space="preserve"> </w:t>
            </w:r>
            <w:r w:rsidR="00203F29" w:rsidRPr="00BF68BC">
              <w:rPr>
                <w:rFonts w:asciiTheme="minorHAnsi" w:hAnsiTheme="minorHAnsi"/>
                <w:b/>
                <w:color w:val="000000" w:themeColor="text1"/>
              </w:rPr>
              <w:t>в зависимости от погодных и технических условий допускаются</w:t>
            </w:r>
            <w:r w:rsidRPr="00BF68BC">
              <w:rPr>
                <w:rFonts w:asciiTheme="minorHAnsi" w:hAnsiTheme="minorHAnsi"/>
                <w:b/>
                <w:color w:val="000000" w:themeColor="text1"/>
              </w:rPr>
              <w:t>: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24304EA8" w14:textId="2DCB39FF" w:rsidR="00203F29" w:rsidRPr="00BF68BC" w:rsidRDefault="00203F29" w:rsidP="00203F29">
            <w:pPr>
              <w:pStyle w:val="a8"/>
              <w:numPr>
                <w:ilvl w:val="0"/>
                <w:numId w:val="4"/>
              </w:numPr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lastRenderedPageBreak/>
              <w:t>Изменения порядка мероприятий</w:t>
            </w:r>
            <w:r w:rsidRPr="00BF68BC">
              <w:rPr>
                <w:rFonts w:asciiTheme="minorHAnsi" w:hAnsiTheme="minorHAnsi"/>
                <w:lang w:val="en-US"/>
              </w:rPr>
              <w:t>;</w:t>
            </w:r>
            <w:r w:rsidR="00E81092" w:rsidRPr="00BF68BC">
              <w:rPr>
                <w:rFonts w:asciiTheme="minorHAnsi" w:hAnsiTheme="minorHAnsi"/>
              </w:rPr>
              <w:t xml:space="preserve"> </w:t>
            </w:r>
          </w:p>
          <w:p w14:paraId="5EE1F129" w14:textId="14A27727" w:rsidR="00203F29" w:rsidRPr="00BF68BC" w:rsidRDefault="00203F29" w:rsidP="00203F29">
            <w:pPr>
              <w:pStyle w:val="a8"/>
              <w:numPr>
                <w:ilvl w:val="0"/>
                <w:numId w:val="4"/>
              </w:numPr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lastRenderedPageBreak/>
              <w:t>Графика движения</w:t>
            </w:r>
            <w:r w:rsidRPr="00BF68BC">
              <w:rPr>
                <w:rFonts w:asciiTheme="minorHAnsi" w:hAnsiTheme="minorHAnsi"/>
                <w:lang w:val="en-US"/>
              </w:rPr>
              <w:t>;</w:t>
            </w:r>
          </w:p>
          <w:p w14:paraId="639D145C" w14:textId="206CF3ED" w:rsidR="00203F29" w:rsidRPr="00BF68BC" w:rsidRDefault="00203F29" w:rsidP="00203F29">
            <w:pPr>
              <w:pStyle w:val="a8"/>
              <w:numPr>
                <w:ilvl w:val="0"/>
                <w:numId w:val="4"/>
              </w:numPr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Позднее прибытие</w:t>
            </w:r>
            <w:r w:rsidRPr="00BF68BC">
              <w:rPr>
                <w:rFonts w:asciiTheme="minorHAnsi" w:hAnsiTheme="minorHAnsi"/>
                <w:lang w:val="en-US"/>
              </w:rPr>
              <w:t>;</w:t>
            </w:r>
          </w:p>
          <w:p w14:paraId="37217C21" w14:textId="5743CDBE" w:rsidR="00E81092" w:rsidRPr="00BF68BC" w:rsidRDefault="00203F29" w:rsidP="00203F29">
            <w:pPr>
              <w:pStyle w:val="a8"/>
              <w:numPr>
                <w:ilvl w:val="0"/>
                <w:numId w:val="4"/>
              </w:numPr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>С</w:t>
            </w:r>
            <w:r w:rsidR="00E81092" w:rsidRPr="00BF68BC">
              <w:rPr>
                <w:rFonts w:asciiTheme="minorHAnsi" w:hAnsiTheme="minorHAnsi"/>
              </w:rPr>
              <w:t>окращение времени пребывания в городах и в отелях в связи с тяжелой транспортн</w:t>
            </w:r>
            <w:r w:rsidRPr="00BF68BC">
              <w:rPr>
                <w:rFonts w:asciiTheme="minorHAnsi" w:hAnsiTheme="minorHAnsi"/>
              </w:rPr>
              <w:t xml:space="preserve"> </w:t>
            </w:r>
            <w:r w:rsidR="00E81092" w:rsidRPr="00BF68BC">
              <w:rPr>
                <w:rFonts w:asciiTheme="minorHAnsi" w:hAnsiTheme="minorHAnsi"/>
              </w:rPr>
              <w:t xml:space="preserve">ой ситуацией и т.п. </w:t>
            </w:r>
          </w:p>
        </w:tc>
      </w:tr>
      <w:tr w:rsidR="00963368" w:rsidRPr="00BF68BC" w14:paraId="56208C1D" w14:textId="77777777" w:rsidTr="00BF68BC">
        <w:trPr>
          <w:trHeight w:val="313"/>
          <w:jc w:val="center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3B863027" w14:textId="0834E970" w:rsidR="00963368" w:rsidRPr="00BF68BC" w:rsidRDefault="00963368" w:rsidP="00104D41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  <w:b/>
                <w:color w:val="000000" w:themeColor="text1"/>
              </w:rPr>
            </w:pPr>
            <w:r w:rsidRPr="00BF68BC">
              <w:rPr>
                <w:rFonts w:asciiTheme="minorHAnsi" w:hAnsiTheme="minorHAnsi"/>
                <w:b/>
                <w:color w:val="000000" w:themeColor="text1"/>
              </w:rPr>
              <w:lastRenderedPageBreak/>
              <w:t xml:space="preserve">Дополнительно оплачивается: </w:t>
            </w:r>
          </w:p>
        </w:tc>
        <w:tc>
          <w:tcPr>
            <w:tcW w:w="6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</w:tcPr>
          <w:p w14:paraId="25F22921" w14:textId="2CF19C01" w:rsidR="00963368" w:rsidRPr="00BF68BC" w:rsidRDefault="00E81092" w:rsidP="00104D41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  <w:color w:val="000000" w:themeColor="text1"/>
              </w:rPr>
              <w:t>О</w:t>
            </w:r>
            <w:r w:rsidR="00963368" w:rsidRPr="00BF68BC">
              <w:rPr>
                <w:rFonts w:asciiTheme="minorHAnsi" w:hAnsiTheme="minorHAnsi"/>
                <w:color w:val="000000" w:themeColor="text1"/>
              </w:rPr>
              <w:t>дноместное размещение (по запросу), дополнительные экскурсии, не включенные в программу тура, входные билеты на дополнительных экскурсиях, обеды в кафе по пути следования, страховка от клеща, спиртные напитки, баня</w:t>
            </w:r>
            <w:r w:rsidR="00963368" w:rsidRPr="00BF68BC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</w:tc>
      </w:tr>
      <w:tr w:rsidR="00E81092" w:rsidRPr="00BF68BC" w14:paraId="0B81ECD3" w14:textId="77777777" w:rsidTr="00BF68BC">
        <w:trPr>
          <w:trHeight w:val="313"/>
          <w:jc w:val="center"/>
        </w:trPr>
        <w:tc>
          <w:tcPr>
            <w:tcW w:w="10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0CF76F9F" w14:textId="12C5C1AF" w:rsidR="00E81092" w:rsidRPr="00BF68BC" w:rsidRDefault="00E81092" w:rsidP="00203F29">
            <w:pPr>
              <w:pStyle w:val="a8"/>
              <w:spacing w:line="282" w:lineRule="atLeast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</w:rPr>
              <w:t xml:space="preserve">Для пеших экскурсий необходимо </w:t>
            </w:r>
            <w:r w:rsidR="00203F29" w:rsidRPr="00BF68BC">
              <w:rPr>
                <w:rFonts w:asciiTheme="minorHAnsi" w:hAnsiTheme="minorHAnsi"/>
              </w:rPr>
              <w:t xml:space="preserve">иметь удобную спортивную обувь. </w:t>
            </w:r>
            <w:r w:rsidRPr="00BF68BC">
              <w:rPr>
                <w:rFonts w:asciiTheme="minorHAnsi" w:hAnsiTheme="minorHAnsi"/>
              </w:rPr>
              <w:t>Дополнительные экскурсии оплачиваются по желанию (от 8 чел.) Стоимость может меняться. Полный перечень и стоимость дополнительных мероприятий будут представлены гидом в туре. Стоимость входных билетов может быть изменена.</w:t>
            </w:r>
            <w:r w:rsidR="00203F29" w:rsidRPr="00BF68BC">
              <w:rPr>
                <w:rFonts w:asciiTheme="minorHAnsi" w:hAnsiTheme="minorHAnsi"/>
              </w:rPr>
              <w:t xml:space="preserve"> Указанные расстояния являются приблизительными.</w:t>
            </w:r>
          </w:p>
        </w:tc>
      </w:tr>
      <w:tr w:rsidR="00963368" w:rsidRPr="00BF68BC" w14:paraId="18EB36DC" w14:textId="77777777" w:rsidTr="00BF68BC">
        <w:trPr>
          <w:trHeight w:val="313"/>
          <w:jc w:val="center"/>
        </w:trPr>
        <w:tc>
          <w:tcPr>
            <w:tcW w:w="10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31" w:type="dxa"/>
              <w:left w:w="188" w:type="dxa"/>
              <w:bottom w:w="78" w:type="dxa"/>
              <w:right w:w="0" w:type="dxa"/>
            </w:tcMar>
            <w:vAlign w:val="bottom"/>
          </w:tcPr>
          <w:p w14:paraId="53BD1C15" w14:textId="58AEADEA" w:rsidR="00963368" w:rsidRPr="00BF68BC" w:rsidRDefault="00963368" w:rsidP="00963368">
            <w:pPr>
              <w:pStyle w:val="a9"/>
              <w:ind w:firstLine="567"/>
              <w:jc w:val="center"/>
              <w:rPr>
                <w:rFonts w:asciiTheme="minorHAnsi" w:hAnsiTheme="minorHAnsi"/>
                <w:b/>
              </w:rPr>
            </w:pPr>
            <w:r w:rsidRPr="00BF68BC">
              <w:rPr>
                <w:rFonts w:asciiTheme="minorHAnsi" w:hAnsiTheme="minorHAnsi"/>
                <w:b/>
              </w:rPr>
              <w:t>Маршрут подходит для детей с ограничением 12+</w:t>
            </w:r>
          </w:p>
        </w:tc>
      </w:tr>
    </w:tbl>
    <w:p w14:paraId="0D346B44" w14:textId="77777777" w:rsidR="006D4887" w:rsidRPr="006427D9" w:rsidRDefault="006D4887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</w:rPr>
      </w:pPr>
    </w:p>
    <w:p w14:paraId="59E25A60" w14:textId="77777777" w:rsidR="00BF68BC" w:rsidRPr="006427D9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</w:p>
    <w:p w14:paraId="034A441A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</w:rPr>
        <w:t xml:space="preserve">Тур для активных людей - любителей горных восхождений и треккинга. Автопередвижение между локациями сочетается с умеренной физической нагрузкой при подъеме на обзорные площадки </w:t>
      </w:r>
      <w:r w:rsidRPr="00BF68BC">
        <w:rPr>
          <w:rFonts w:asciiTheme="minorHAnsi" w:hAnsiTheme="minorHAnsi"/>
          <w:b/>
        </w:rPr>
        <w:t>пяти гор: Чёртов палец, Малая Синюха, Обзорная (Притор) и Сарлык</w:t>
      </w:r>
      <w:r w:rsidRPr="00BF68BC">
        <w:rPr>
          <w:rFonts w:asciiTheme="minorHAnsi" w:hAnsiTheme="minorHAnsi"/>
        </w:rPr>
        <w:t>. Одной из святынь у алтайцев выступают горы, которые ассоциируются с обителью божеств, духов предков, источником благосостояния, местом для охоты. Большинство этих гор почитаемо своим алтайским родом (сеоком), и каждая интересна неповторимой красотой окрестностей.</w:t>
      </w:r>
    </w:p>
    <w:p w14:paraId="53235131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</w:rPr>
        <w:t xml:space="preserve">Гора </w:t>
      </w:r>
      <w:r w:rsidRPr="00BF68BC">
        <w:rPr>
          <w:rFonts w:asciiTheme="minorHAnsi" w:hAnsiTheme="minorHAnsi"/>
          <w:b/>
        </w:rPr>
        <w:t>Чёртов палец</w:t>
      </w:r>
      <w:r w:rsidRPr="00BF68BC">
        <w:rPr>
          <w:rFonts w:asciiTheme="minorHAnsi" w:hAnsiTheme="minorHAnsi"/>
        </w:rPr>
        <w:t xml:space="preserve"> - причудливой формы скала с необыкновенным геомагнитным полем, которая притягивает множество туристов. Своё название получила благодаря своеобразному скальному выступу, пик которого похож на одиноко торчащий из земли палец. Еще и с острым неостриженным когтем на верхушке. Подъем на гору легкодоступен и интересен своей необычной формой и происхождением, - это серпантин, который, как предполагают археологи, является древним сооружением. Наверху открывается живописный вид на реку Катунь.</w:t>
      </w:r>
    </w:p>
    <w:p w14:paraId="0CEEA40A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  <w:b/>
        </w:rPr>
        <w:t>Малая Синюха</w:t>
      </w:r>
      <w:r w:rsidRPr="00BF68BC">
        <w:rPr>
          <w:rFonts w:asciiTheme="minorHAnsi" w:hAnsiTheme="minorHAnsi"/>
        </w:rPr>
        <w:t xml:space="preserve"> обладает необыкновенно сильной энергетикой, которая даёт мощнейший заряд сил и бодрости. Она с давних пор являлась местом поклонения шаманов богам. И сейчас ещё на вершину её ведёт пешая тропа, по которой шаманы поднимаются, чтобы исполнить обряды. Святое место и большое количество туристов как-то не сопоставимы, чтобы упорядочить совместное сосуществование, был найден компромисс — построены музейные аилы, обустроены исторические тропинки, смотровая площадка. Получился маленький филиал этнического музея, в котором можно познакомиться с жизнью малых коренных народностей Алтая, увидеть предметы быта и </w:t>
      </w:r>
      <w:r w:rsidRPr="00BF68BC">
        <w:rPr>
          <w:rFonts w:asciiTheme="minorHAnsi" w:hAnsiTheme="minorHAnsi"/>
        </w:rPr>
        <w:lastRenderedPageBreak/>
        <w:t>даже примерить национальные костюмы. Единственная гора, для восхождения на которую не придется прилагать усилий. Гондольный подъемник сэкономит силы и время, а также будет способствовать плавной высотной адаптации после перелета.</w:t>
      </w:r>
    </w:p>
    <w:p w14:paraId="3A17D8F1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</w:rPr>
        <w:t xml:space="preserve">Гора </w:t>
      </w:r>
      <w:r w:rsidRPr="00BF68BC">
        <w:rPr>
          <w:rFonts w:asciiTheme="minorHAnsi" w:hAnsiTheme="minorHAnsi"/>
          <w:b/>
        </w:rPr>
        <w:t>Обзорная</w:t>
      </w:r>
      <w:r w:rsidRPr="00BF68BC">
        <w:rPr>
          <w:rFonts w:asciiTheme="minorHAnsi" w:hAnsiTheme="minorHAnsi"/>
        </w:rPr>
        <w:t xml:space="preserve"> (или </w:t>
      </w:r>
      <w:r w:rsidRPr="00BF68BC">
        <w:rPr>
          <w:rFonts w:asciiTheme="minorHAnsi" w:hAnsiTheme="minorHAnsi"/>
          <w:b/>
        </w:rPr>
        <w:t>Притор</w:t>
      </w:r>
      <w:r w:rsidRPr="00BF68BC">
        <w:rPr>
          <w:rFonts w:asciiTheme="minorHAnsi" w:hAnsiTheme="minorHAnsi"/>
        </w:rPr>
        <w:t>) с поклонным крестом находится рядом с с.Турбаза Катунь и является излюбленным местом треккинга туристов в Чемальском районе. Северный склон горы, по которому идет подъем, покрыт лесом, где чередуется берёза, сосна, лиственница. Просто рай для дендротерапии! На вершине горы находится беседка в форме православной часовни с поклонным крестом на крыше, установленным в честь 255-летия вхождения Алтайского народа в состав Российского государства.</w:t>
      </w:r>
    </w:p>
    <w:p w14:paraId="3FEA7011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</w:rPr>
        <w:t xml:space="preserve">Гора </w:t>
      </w:r>
      <w:r w:rsidRPr="00BF68BC">
        <w:rPr>
          <w:rFonts w:asciiTheme="minorHAnsi" w:hAnsiTheme="minorHAnsi"/>
          <w:b/>
        </w:rPr>
        <w:t xml:space="preserve">Сарлык - </w:t>
      </w:r>
      <w:r w:rsidRPr="00BF68BC">
        <w:rPr>
          <w:rFonts w:asciiTheme="minorHAnsi" w:hAnsiTheme="minorHAnsi"/>
        </w:rPr>
        <w:t>главная вершина Семинского хребта. Массив горы Сарлык назван так потому, что очертаниями напоминает дикого яка, именуемого на местном наречии сарлыком, и еще потому, что этих животных часто можно встретить на склонах горы и в прилежащей к ней долине. Вершина горы представляет собой обширное каменистое плато высотой 2507 м. Такие лишенные растительного покрова вершины обычно называют гольцами. Западные склоны горы пологие, выше 2200 м покрыты крупным курумником, а восточные круто обрываются в сторону Туюкской долины, их отвесные скалы образуют полукруглые цирки, в которых «прячутся» небольшие живописные озера.</w:t>
      </w:r>
    </w:p>
    <w:p w14:paraId="1FD9FFD7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</w:rPr>
        <w:t>Рекомендуем прихватить с собой бинокль и конечно же фотоаппарат для уникальных снимков с высоты птичьего полёта.</w:t>
      </w:r>
    </w:p>
    <w:p w14:paraId="09388F69" w14:textId="77777777" w:rsidR="00BF68BC" w:rsidRPr="00BF68BC" w:rsidRDefault="00BF68BC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</w:rPr>
        <w:t xml:space="preserve">Помимо восхождений программа предусматривает </w:t>
      </w:r>
      <w:r w:rsidRPr="00BF68BC">
        <w:rPr>
          <w:rFonts w:asciiTheme="minorHAnsi" w:hAnsiTheme="minorHAnsi"/>
          <w:b/>
        </w:rPr>
        <w:t>экскурсии по топовым местам Горного Алтая: в районе курорта Чемал и Каракольской долины</w:t>
      </w:r>
      <w:r w:rsidRPr="00BF68BC">
        <w:rPr>
          <w:rFonts w:asciiTheme="minorHAnsi" w:hAnsiTheme="minorHAnsi"/>
        </w:rPr>
        <w:t>.</w:t>
      </w:r>
    </w:p>
    <w:p w14:paraId="7B9D5AEB" w14:textId="77777777" w:rsidR="00BF68BC" w:rsidRPr="00BF68BC" w:rsidRDefault="00BF68BC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</w:rPr>
      </w:pPr>
    </w:p>
    <w:p w14:paraId="5EB5E620" w14:textId="77777777" w:rsidR="00BF68BC" w:rsidRPr="00BF68BC" w:rsidRDefault="00BF68BC" w:rsidP="00104D41">
      <w:pPr>
        <w:pStyle w:val="a8"/>
        <w:shd w:val="clear" w:color="auto" w:fill="FFFFFF" w:themeFill="background1"/>
        <w:spacing w:line="250" w:lineRule="atLeast"/>
        <w:ind w:firstLine="708"/>
        <w:jc w:val="center"/>
        <w:textAlignment w:val="baseline"/>
        <w:rPr>
          <w:rFonts w:asciiTheme="minorHAnsi" w:hAnsiTheme="minorHAnsi"/>
          <w:b/>
          <w:bCs/>
          <w:color w:val="222222"/>
        </w:rPr>
      </w:pP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8363"/>
      </w:tblGrid>
      <w:tr w:rsidR="00963368" w:rsidRPr="00BF68BC" w14:paraId="6A87DFCC" w14:textId="77777777" w:rsidTr="00963368">
        <w:trPr>
          <w:trHeight w:val="297"/>
        </w:trPr>
        <w:tc>
          <w:tcPr>
            <w:tcW w:w="9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335D1C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Программа тура</w:t>
            </w:r>
          </w:p>
        </w:tc>
      </w:tr>
      <w:tr w:rsidR="00963368" w:rsidRPr="00BF68BC" w14:paraId="480D7DD6" w14:textId="77777777" w:rsidTr="00963368">
        <w:trPr>
          <w:trHeight w:val="29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9323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1 день Вс</w:t>
            </w:r>
          </w:p>
          <w:p w14:paraId="4696937C" w14:textId="77777777" w:rsidR="00963368" w:rsidRPr="00BF68BC" w:rsidRDefault="00963368" w:rsidP="00963368">
            <w:pPr>
              <w:pStyle w:val="a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A4D9EF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09:00 Встреча в аэропорту г. Горно-Алтайск.</w:t>
            </w:r>
            <w:r w:rsidRPr="00BF68BC">
              <w:rPr>
                <w:rFonts w:asciiTheme="minorHAnsi" w:hAnsiTheme="minorHAnsi"/>
              </w:rPr>
              <w:t xml:space="preserve"> 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>с табличкой «Алтай FIT».</w:t>
            </w:r>
          </w:p>
          <w:p w14:paraId="64497027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09:30 Встреча в г.Горно-Алтайске на пл. им Ленина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 xml:space="preserve">, на крыльце гостиницы «Горный Алтай» с табличкой «Алтай </w:t>
            </w:r>
            <w:r w:rsidRPr="00BF68BC">
              <w:rPr>
                <w:rFonts w:asciiTheme="minorHAnsi" w:hAnsiTheme="minorHAnsi"/>
                <w:sz w:val="20"/>
                <w:szCs w:val="20"/>
                <w:lang w:val="en-US"/>
              </w:rPr>
              <w:t>FIT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 xml:space="preserve">». </w:t>
            </w:r>
          </w:p>
          <w:p w14:paraId="70606933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 xml:space="preserve">Трансфер в г. Горно-Алтайск. Нескучная обзорная экскурсия-треккинг, захватывающая историческую часть города и </w:t>
            </w:r>
            <w:r w:rsidRPr="00BF68BC">
              <w:rPr>
                <w:rFonts w:asciiTheme="minorHAnsi" w:hAnsiTheme="minorHAnsi"/>
                <w:b/>
                <w:bCs/>
                <w:sz w:val="20"/>
                <w:szCs w:val="20"/>
              </w:rPr>
              <w:t>эко-тропы горы Комсомолка</w:t>
            </w: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>.</w:t>
            </w:r>
            <w:r w:rsidRPr="00BF68BC">
              <w:rPr>
                <w:rFonts w:asciiTheme="minorHAnsi" w:hAnsiTheme="minorHAnsi"/>
              </w:rPr>
              <w:t xml:space="preserve"> </w:t>
            </w: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 xml:space="preserve">В процессе пешей прогулки вы не только насладитесь лесным воздухом и панорамными видами на Горно-Алтайск, но и узнаете много полезной информации о флоре и фауне Горного Алтая, а также истории единственного города на территории республики в живом формате диалога.  </w:t>
            </w: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br/>
            </w:r>
            <w:r w:rsidRPr="00BF68BC">
              <w:rPr>
                <w:rFonts w:asciiTheme="minorHAnsi" w:hAnsiTheme="minorHAnsi"/>
                <w:bCs/>
                <w:i/>
                <w:sz w:val="20"/>
                <w:szCs w:val="20"/>
                <w:u w:val="single"/>
              </w:rPr>
              <w:t>Самостоятельный обед в кафе г.Горно-Алтайска.</w:t>
            </w:r>
          </w:p>
          <w:p w14:paraId="3DB0ABFC" w14:textId="77777777" w:rsidR="00963368" w:rsidRPr="00BF68BC" w:rsidRDefault="00963368" w:rsidP="00963368">
            <w:pPr>
              <w:pStyle w:val="a8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bCs/>
                <w:sz w:val="20"/>
                <w:szCs w:val="20"/>
              </w:rPr>
              <w:t>Размещение:</w:t>
            </w: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 xml:space="preserve"> в номерах категории «стандарт» гостиниц «Игман»/ «Горный Алтай». </w:t>
            </w: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br/>
              <w:t xml:space="preserve">Свободное время. Отдых. </w:t>
            </w:r>
          </w:p>
          <w:p w14:paraId="3DC2B019" w14:textId="77777777" w:rsidR="00963368" w:rsidRPr="00BF68BC" w:rsidRDefault="00963368" w:rsidP="00963368">
            <w:pPr>
              <w:pStyle w:val="a8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>***</w:t>
            </w:r>
            <w:r w:rsidRPr="00BF68BC">
              <w:rPr>
                <w:rFonts w:asciiTheme="minorHAnsi" w:hAnsiTheme="minorHAnsi"/>
                <w:b/>
                <w:bCs/>
                <w:sz w:val="20"/>
                <w:szCs w:val="20"/>
              </w:rPr>
              <w:t>По желанию посещение краеведческого музея им. А.В. Анохина – самого большого за Уралом</w:t>
            </w: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 xml:space="preserve">. </w:t>
            </w:r>
          </w:p>
          <w:p w14:paraId="70EA88D8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>Первый музей Республики, где представлены экспозиции природы Горного Алтая, его археологии и этнографии, истории и изобразительного искусства, содержащие более 50000 экспонатов. В музее хранятся уникальные коллекции по палеонтологии, археологии, минералогии, археологические экспонаты самой древней в Сибири (Улалинской) стоянки первобытного человека, экспонаты из курганов Ак-Алаха с плато Укок, памятники древнетюркской рунической письменности, этнографические предметы коренного алтайского населения и русских старообрядцев, а также основной фонд картин выдающегося алтайского художника Г.И. Чорос-Гуркина.</w:t>
            </w:r>
          </w:p>
          <w:p w14:paraId="7090B788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Ужин. </w:t>
            </w:r>
          </w:p>
          <w:p w14:paraId="7ADDE05A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bCs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>Авто 15 км. Пешком 2,5 км.</w:t>
            </w:r>
          </w:p>
          <w:p w14:paraId="2CF4D7F4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3368" w:rsidRPr="00BF68BC" w14:paraId="7F6A1FC6" w14:textId="77777777" w:rsidTr="00963368">
        <w:trPr>
          <w:trHeight w:val="2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15E8C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lastRenderedPageBreak/>
              <w:t>2 день Пн</w:t>
            </w:r>
          </w:p>
          <w:p w14:paraId="71B4F899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1FA52" w14:textId="77777777" w:rsidR="00963368" w:rsidRPr="00BF68BC" w:rsidRDefault="00963368" w:rsidP="0096336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 xml:space="preserve">Завтрак. </w:t>
            </w:r>
          </w:p>
          <w:p w14:paraId="34DCF5A1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Освобождение номеров.</w:t>
            </w:r>
          </w:p>
          <w:p w14:paraId="1BC7F32A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Трансфер в район озера Ая. Пешая прогулка-подъем на гору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Чёртов палец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.</w:t>
            </w:r>
          </w:p>
          <w:p w14:paraId="60C84548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Подъем на гору с осмотром занимает два часа. Время для фотосессии/медитации и думах о вечном на вершине.</w:t>
            </w:r>
          </w:p>
          <w:p w14:paraId="7E16CFBE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Переезд на территорию всесезонного курорта «Манжерок». </w:t>
            </w:r>
          </w:p>
          <w:p w14:paraId="4C2C9E24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BF68BC">
              <w:rPr>
                <w:rStyle w:val="apple-converted-space"/>
                <w:rFonts w:asciiTheme="minorHAnsi" w:hAnsiTheme="minorHAnsi"/>
                <w:i/>
                <w:sz w:val="20"/>
                <w:szCs w:val="20"/>
                <w:u w:val="single"/>
              </w:rPr>
              <w:t>Самостоятельный обед в кафе ВК «Манжерок».</w:t>
            </w:r>
          </w:p>
          <w:p w14:paraId="66BB9721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Подъем на гондольной канатной дороге на гору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Малая Синюха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. Посещение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тематического парка «Хранитель Большого Алтая»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. На эко-тропах парка расположены шесть скульптурных композиций: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"Богатырь Когудей Мерген", "Щит", "Лук", "Шлем", "Меч", "Топшур".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 Подъем на кресельном подъемнике и прогулки по терренкурам по желанию. Свободное время 2 часа.</w:t>
            </w:r>
          </w:p>
          <w:p w14:paraId="45A1B4D7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Размещение в туркомплексе «Чыгыш» </w:t>
            </w:r>
          </w:p>
          <w:p w14:paraId="67A36C80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Ужин.</w:t>
            </w:r>
          </w:p>
          <w:p w14:paraId="038666E3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</w:pPr>
          </w:p>
          <w:p w14:paraId="5625B3A8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Авто 100 км.</w:t>
            </w:r>
            <w:r w:rsidRPr="00BF68BC">
              <w:rPr>
                <w:rFonts w:asciiTheme="minorHAnsi" w:hAnsiTheme="minorHAnsi"/>
              </w:rPr>
              <w:t xml:space="preserve"> 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Пешком 5-6 км.</w:t>
            </w:r>
          </w:p>
        </w:tc>
      </w:tr>
      <w:tr w:rsidR="00963368" w:rsidRPr="00BF68BC" w14:paraId="066DA69E" w14:textId="77777777" w:rsidTr="00963368">
        <w:trPr>
          <w:trHeight w:val="2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1F6C7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3 день Вт</w:t>
            </w:r>
          </w:p>
          <w:p w14:paraId="5474EFE8" w14:textId="77777777" w:rsidR="00963368" w:rsidRPr="00BF68BC" w:rsidRDefault="00963368" w:rsidP="00963368">
            <w:pPr>
              <w:pStyle w:val="a8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24794A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 xml:space="preserve">Завтрак. </w:t>
            </w:r>
          </w:p>
          <w:p w14:paraId="034DD5D7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Сегодня нас ждет трансфер в Чемальский район и восхождение на гору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 xml:space="preserve"> Обзорная (Притор)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.</w:t>
            </w:r>
          </w:p>
          <w:p w14:paraId="5C11574B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Fonts w:asciiTheme="minorHAnsi" w:hAnsiTheme="minorHAnsi"/>
                <w:color w:val="00000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С вершины горы открывается вид на изгибы Катуни, на горы вокруг, на </w:t>
            </w:r>
            <w:hyperlink r:id="rId8" w:history="1">
              <w:r w:rsidRPr="00BF68BC">
                <w:rPr>
                  <w:rStyle w:val="a7"/>
                  <w:rFonts w:asciiTheme="minorHAnsi" w:hAnsiTheme="minorHAnsi"/>
                  <w:color w:val="000000"/>
                  <w:sz w:val="20"/>
                  <w:szCs w:val="20"/>
                </w:rPr>
                <w:t>село Узнезя</w:t>
              </w:r>
            </w:hyperlink>
            <w:r w:rsidRPr="00BF68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слева, </w:t>
            </w:r>
            <w:hyperlink r:id="rId9" w:history="1">
              <w:r w:rsidRPr="00BF68BC">
                <w:rPr>
                  <w:rStyle w:val="a7"/>
                  <w:rFonts w:asciiTheme="minorHAnsi" w:hAnsiTheme="minorHAnsi"/>
                  <w:color w:val="000000"/>
                  <w:sz w:val="20"/>
                  <w:szCs w:val="20"/>
                </w:rPr>
                <w:t>село Аскат</w:t>
              </w:r>
            </w:hyperlink>
            <w:r w:rsidRPr="00BF68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 другом берегу Катуни.</w:t>
            </w:r>
          </w:p>
          <w:p w14:paraId="204ECF50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Первый подъем идет по лесной тропинке в тени. Подъем довольно крутой, в его окончании — вознаграждение — лавочки в тенечке. С этого места уже видно реку Катунь и Аскат на противоположном берегу. Рядом с лавочками есть живописные скалы для хороших снимков!</w:t>
            </w:r>
          </w:p>
          <w:p w14:paraId="0A73EC3C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Протяженность пути около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 xml:space="preserve"> 2000 м.</w:t>
            </w:r>
            <w:r w:rsidRPr="00BF68BC">
              <w:rPr>
                <w:rFonts w:asciiTheme="minorHAnsi" w:hAnsiTheme="minorHAnsi"/>
                <w:color w:val="272727"/>
                <w:sz w:val="26"/>
                <w:szCs w:val="26"/>
                <w:shd w:val="clear" w:color="auto" w:fill="FFFFFF"/>
              </w:rPr>
              <w:t xml:space="preserve"> 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>На вершине горы стоит беседка с лавочками. На крыше беседки установлен большой крест. Продолжительность треккинга приблизительно 3 часа.</w:t>
            </w:r>
          </w:p>
          <w:p w14:paraId="1C3A67CE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i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i/>
                <w:sz w:val="20"/>
                <w:szCs w:val="20"/>
                <w:u w:val="single"/>
              </w:rPr>
              <w:t>Обед-перекус на горе</w:t>
            </w:r>
            <w:r w:rsidRPr="00BF68BC">
              <w:rPr>
                <w:rStyle w:val="apple-converted-space"/>
                <w:rFonts w:asciiTheme="minorHAnsi" w:hAnsiTheme="minorHAnsi"/>
                <w:i/>
                <w:sz w:val="20"/>
                <w:szCs w:val="20"/>
              </w:rPr>
              <w:t>.</w:t>
            </w:r>
          </w:p>
          <w:p w14:paraId="07AD118C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Трансфер в с.Чемал. </w:t>
            </w:r>
          </w:p>
          <w:p w14:paraId="1586D4D2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Село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Чемал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 – уникальный природный объект с особым микроклиматом. Кажется, что здесь больше солнечного света, а воздух словно пропитан эфирными маслами хвои. Чувствуешь легкость и единение с природой. Особою духовную связь ощущаешь с первых мгновений, ступая на подвесной мост над рекой Катунь, ведущий к Иоанно-Богословскому храму на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острове Патмос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. И сердце замирает, и хочется на хоть на миг остаться здесь наедине со своими мыслями. Экскурсия на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Чемальскую ГЭС</w:t>
            </w: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.</w:t>
            </w:r>
          </w:p>
          <w:p w14:paraId="709F2F2A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На обратном пути остановимся в гостеприимной пасеке.</w:t>
            </w:r>
          </w:p>
          <w:p w14:paraId="25E144E9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>Возвращение на туркомплекс.</w:t>
            </w:r>
          </w:p>
          <w:p w14:paraId="4E1D72CA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Style w:val="apple-converted-space"/>
                <w:rFonts w:asciiTheme="minorHAnsi" w:hAnsiTheme="minorHAnsi"/>
                <w:sz w:val="20"/>
                <w:szCs w:val="20"/>
              </w:rPr>
              <w:t xml:space="preserve"> </w:t>
            </w:r>
            <w:r w:rsidRPr="00BF68BC"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  <w:t>Ужин.</w:t>
            </w:r>
          </w:p>
          <w:p w14:paraId="5AC9888C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Style w:val="apple-converted-space"/>
                <w:rFonts w:asciiTheme="minorHAnsi" w:hAnsiTheme="minorHAnsi"/>
                <w:b/>
                <w:sz w:val="20"/>
                <w:szCs w:val="20"/>
              </w:rPr>
            </w:pPr>
          </w:p>
          <w:p w14:paraId="0088428C" w14:textId="77777777" w:rsidR="00963368" w:rsidRPr="00BF68BC" w:rsidRDefault="00963368" w:rsidP="00963368">
            <w:pPr>
              <w:spacing w:line="240" w:lineRule="atLeast"/>
              <w:jc w:val="both"/>
              <w:textAlignment w:val="baseline"/>
              <w:rPr>
                <w:rFonts w:asciiTheme="minorHAnsi" w:hAnsiTheme="minorHAnsi"/>
                <w:bCs/>
              </w:rPr>
            </w:pPr>
            <w:r w:rsidRPr="00BF68BC">
              <w:rPr>
                <w:rFonts w:asciiTheme="minorHAnsi" w:hAnsiTheme="minorHAnsi"/>
                <w:bCs/>
                <w:sz w:val="20"/>
                <w:szCs w:val="20"/>
              </w:rPr>
              <w:t>Авто 120 км. Пешком 5-6 км</w:t>
            </w:r>
          </w:p>
        </w:tc>
      </w:tr>
      <w:tr w:rsidR="00963368" w:rsidRPr="00BF68BC" w14:paraId="059C2B89" w14:textId="77777777" w:rsidTr="00963368">
        <w:trPr>
          <w:trHeight w:val="2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D9FE4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4 день</w:t>
            </w:r>
          </w:p>
          <w:p w14:paraId="350BBE69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Ср 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48ECC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Завтрак.</w:t>
            </w:r>
          </w:p>
          <w:p w14:paraId="4436FAFB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Освобождение номеров.</w:t>
            </w:r>
          </w:p>
          <w:p w14:paraId="0C4744FB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Трансфер по Чуйскому тракту до самого высокогорного перевала Горного Алтая – </w:t>
            </w: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Семинского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252E03D6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Заброска УАЗом до каньона перед горой </w:t>
            </w: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Сарлык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 xml:space="preserve">. Треккинг на гору с видом на </w:t>
            </w: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Туюкские озера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 xml:space="preserve"> - шанс увидеть первозданную алтайскую природу без толп туристов.</w:t>
            </w:r>
          </w:p>
          <w:p w14:paraId="7155FA7C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</w:rPr>
            </w:pPr>
            <w:r w:rsidRPr="00BF68BC">
              <w:rPr>
                <w:rFonts w:asciiTheme="minorHAnsi" w:eastAsia="Calibri" w:hAnsiTheme="minorHAnsi"/>
                <w:i/>
                <w:color w:val="111111"/>
                <w:sz w:val="20"/>
                <w:szCs w:val="20"/>
                <w:u w:val="single"/>
                <w:bdr w:val="none" w:sz="0" w:space="0" w:color="auto" w:frame="1"/>
                <w:lang w:eastAsia="en-US"/>
              </w:rPr>
              <w:t>Обед-пикник по пути следования</w:t>
            </w:r>
            <w:r w:rsidRPr="00BF68BC">
              <w:rPr>
                <w:rFonts w:asciiTheme="minorHAnsi" w:hAnsiTheme="minorHAnsi"/>
              </w:rPr>
              <w:t xml:space="preserve"> </w:t>
            </w:r>
          </w:p>
          <w:p w14:paraId="0A776DC6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Размещение в туркомплексе </w:t>
            </w: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«Уч-Энмек»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 xml:space="preserve"> (размещение в номерах категории «эконом» с удобствами на этаже).</w:t>
            </w:r>
          </w:p>
          <w:p w14:paraId="22BAE8D3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  <w:b/>
              </w:rPr>
              <w:t>Ужин</w:t>
            </w:r>
            <w:r w:rsidRPr="00BF68BC">
              <w:rPr>
                <w:rFonts w:asciiTheme="minorHAnsi" w:hAnsiTheme="minorHAnsi"/>
              </w:rPr>
              <w:t>.</w:t>
            </w:r>
          </w:p>
          <w:p w14:paraId="77829A5A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</w:rPr>
            </w:pPr>
          </w:p>
          <w:p w14:paraId="68685545" w14:textId="77777777" w:rsidR="00963368" w:rsidRPr="00BF68BC" w:rsidRDefault="00963368" w:rsidP="00963368">
            <w:pPr>
              <w:jc w:val="both"/>
              <w:rPr>
                <w:rFonts w:asciiTheme="minorHAnsi" w:hAnsiTheme="minorHAnsi"/>
                <w:b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Авто 140 км Пешком 12-15 км</w:t>
            </w:r>
          </w:p>
        </w:tc>
      </w:tr>
      <w:tr w:rsidR="00963368" w:rsidRPr="00BF68BC" w14:paraId="6950A093" w14:textId="77777777" w:rsidTr="00963368">
        <w:trPr>
          <w:trHeight w:val="2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D6B9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lastRenderedPageBreak/>
              <w:t>5 день Чт</w:t>
            </w:r>
          </w:p>
          <w:p w14:paraId="2CC05AA3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61FA7A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 xml:space="preserve">Завтрак. </w:t>
            </w:r>
          </w:p>
          <w:p w14:paraId="4BD2FD4D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Освобождаем номера.</w:t>
            </w:r>
          </w:p>
          <w:p w14:paraId="784C4AC9" w14:textId="77777777" w:rsidR="00963368" w:rsidRPr="00BF68BC" w:rsidRDefault="00963368" w:rsidP="00963368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bdr w:val="none" w:sz="0" w:space="0" w:color="auto" w:frame="1"/>
                <w:lang w:eastAsia="en-US"/>
              </w:rPr>
            </w:pPr>
            <w:r w:rsidRPr="00BF68B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Экскурсия в </w:t>
            </w:r>
            <w:r w:rsidRPr="00BF68BC">
              <w:rPr>
                <w:rFonts w:asciiTheme="minorHAnsi" w:eastAsia="Calibri" w:hAnsiTheme="minorHAnsi"/>
                <w:b/>
                <w:sz w:val="20"/>
                <w:szCs w:val="20"/>
                <w:bdr w:val="none" w:sz="0" w:space="0" w:color="auto" w:frame="1"/>
                <w:lang w:eastAsia="en-US"/>
              </w:rPr>
              <w:t xml:space="preserve">Каракольскую долину: </w:t>
            </w:r>
            <w:r w:rsidRPr="00BF68B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US"/>
              </w:rPr>
              <w:t xml:space="preserve">гора Уч-Энмек и прилегающие к ней территории издревле считались особыми. Коренные алтайцы верят, что здесь находится акупунктурная точка земли, и Каракольская долина является хранилищем информации о ключевых процессах, происходящих на планете. Индейцы Северной Америки говорят, что </w:t>
            </w:r>
            <w:r w:rsidRPr="00BF68BC">
              <w:rPr>
                <w:rFonts w:asciiTheme="minorHAnsi" w:eastAsia="Calibri" w:hAnsiTheme="minorHAnsi"/>
                <w:b/>
                <w:sz w:val="20"/>
                <w:szCs w:val="20"/>
                <w:shd w:val="clear" w:color="auto" w:fill="FFFFFF"/>
                <w:lang w:eastAsia="en-US"/>
              </w:rPr>
              <w:t>Уч-Энмек</w:t>
            </w:r>
            <w:r w:rsidRPr="00BF68BC">
              <w:rPr>
                <w:rFonts w:asciiTheme="minorHAnsi" w:eastAsia="Calibri" w:hAnsiTheme="minorHAnsi"/>
                <w:sz w:val="20"/>
                <w:szCs w:val="20"/>
                <w:shd w:val="clear" w:color="auto" w:fill="FFFFFF"/>
                <w:lang w:eastAsia="en-US"/>
              </w:rPr>
              <w:t xml:space="preserve"> – одна из 20 гор, объединяющих Землю. Ученые называют это место колыбелью мировых цивилизаций, и до сих пор ломают головы над загадочными курганами, стелами и петроглифами.</w:t>
            </w:r>
            <w:r w:rsidRPr="00BF68BC">
              <w:rPr>
                <w:rFonts w:asciiTheme="minorHAnsi" w:eastAsia="Calibri" w:hAnsiTheme="minorHAnsi"/>
                <w:b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</w:p>
          <w:p w14:paraId="21DDFCBA" w14:textId="77777777" w:rsidR="00963368" w:rsidRPr="00BF68BC" w:rsidRDefault="00963368" w:rsidP="00963368">
            <w:pPr>
              <w:jc w:val="both"/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</w:pPr>
            <w:r w:rsidRPr="00BF68BC">
              <w:rPr>
                <w:rFonts w:asciiTheme="minorHAnsi" w:eastAsia="Calibri" w:hAnsiTheme="minorHAnsi"/>
                <w:b/>
                <w:sz w:val="20"/>
                <w:szCs w:val="20"/>
                <w:bdr w:val="none" w:sz="0" w:space="0" w:color="auto" w:frame="1"/>
                <w:lang w:eastAsia="en-US"/>
              </w:rPr>
              <w:t>Знакомство с природными и этнографическими памятниками Алтая, культурой и обычаями алтайцев,</w:t>
            </w:r>
            <w:r w:rsidRPr="00BF68BC">
              <w:rPr>
                <w:rFonts w:asciiTheme="minorHAnsi" w:eastAsia="Calibri" w:hAnsiTheme="minorHAnsi"/>
                <w:sz w:val="20"/>
                <w:szCs w:val="20"/>
                <w:bdr w:val="none" w:sz="0" w:space="0" w:color="auto" w:frame="1"/>
                <w:lang w:eastAsia="en-US"/>
              </w:rPr>
              <w:t xml:space="preserve"> </w:t>
            </w:r>
            <w:r w:rsidRPr="00BF68B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потрясающие виды на долину, </w:t>
            </w:r>
            <w:r w:rsidRPr="00BF68BC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памятник суслику.</w:t>
            </w:r>
          </w:p>
          <w:p w14:paraId="5C354136" w14:textId="77777777" w:rsidR="00963368" w:rsidRPr="00BF68BC" w:rsidRDefault="00963368" w:rsidP="00963368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F68B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Прогулка по </w:t>
            </w:r>
            <w:r w:rsidRPr="00BF68BC">
              <w:rPr>
                <w:rFonts w:asciiTheme="minorHAnsi" w:eastAsia="Calibri" w:hAnsiTheme="minorHAnsi"/>
                <w:b/>
                <w:sz w:val="20"/>
                <w:szCs w:val="20"/>
                <w:lang w:eastAsia="en-US"/>
              </w:rPr>
              <w:t>эко-тропе до священного озера Ару-Кем,</w:t>
            </w:r>
            <w:r w:rsidRPr="00BF68B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 xml:space="preserve"> чертоги которого считаются местом поклонения коренных алтайцев. Форма небольшого теплого озера схожа с треугольником. В большую воду из него вытекает небольшая речка. Реки, питающие озеро, отсутствуют. Предположительно источником питания озера являются подземные воды. Что очень похоже на правду, так как сама Каракольская долина изобилует родниками.</w:t>
            </w:r>
          </w:p>
          <w:p w14:paraId="0213A610" w14:textId="77777777" w:rsidR="00963368" w:rsidRPr="00BF68BC" w:rsidRDefault="00963368" w:rsidP="00963368">
            <w:pPr>
              <w:jc w:val="both"/>
              <w:rPr>
                <w:rFonts w:asciiTheme="minorHAnsi" w:eastAsia="Calibri" w:hAnsiTheme="minorHAnsi"/>
                <w:i/>
                <w:sz w:val="20"/>
                <w:szCs w:val="20"/>
                <w:u w:val="single"/>
                <w:lang w:eastAsia="en-US"/>
              </w:rPr>
            </w:pPr>
            <w:r w:rsidRPr="00BF68BC">
              <w:rPr>
                <w:rFonts w:asciiTheme="minorHAnsi" w:eastAsia="Calibri" w:hAnsiTheme="minorHAnsi"/>
                <w:i/>
                <w:sz w:val="20"/>
                <w:szCs w:val="20"/>
                <w:u w:val="single"/>
                <w:lang w:eastAsia="en-US"/>
              </w:rPr>
              <w:t>Обед-пикник на озере.</w:t>
            </w:r>
          </w:p>
          <w:p w14:paraId="46D66770" w14:textId="77777777" w:rsidR="00963368" w:rsidRPr="00BF68BC" w:rsidRDefault="00963368" w:rsidP="00963368">
            <w:pPr>
              <w:jc w:val="both"/>
              <w:rPr>
                <w:rFonts w:asciiTheme="minorHAnsi" w:eastAsia="Calibri" w:hAnsiTheme="minorHAnsi"/>
                <w:sz w:val="20"/>
                <w:szCs w:val="20"/>
                <w:lang w:eastAsia="en-US"/>
              </w:rPr>
            </w:pPr>
            <w:r w:rsidRPr="00BF68BC">
              <w:rPr>
                <w:rFonts w:asciiTheme="minorHAnsi" w:eastAsia="Calibri" w:hAnsiTheme="minorHAnsi"/>
                <w:sz w:val="20"/>
                <w:szCs w:val="20"/>
                <w:lang w:eastAsia="en-US"/>
              </w:rPr>
              <w:t>Трансфер по Чуйскому тракту обратно до г.Горно-Алтайска.</w:t>
            </w:r>
          </w:p>
          <w:p w14:paraId="2A4B134D" w14:textId="77777777" w:rsidR="00963368" w:rsidRPr="00BF68BC" w:rsidRDefault="00963368" w:rsidP="00963368">
            <w:pPr>
              <w:pStyle w:val="a9"/>
              <w:ind w:firstLine="40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Ужин по пути следования.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1D3032C3" w14:textId="77777777" w:rsidR="00963368" w:rsidRPr="00BF68BC" w:rsidRDefault="00963368" w:rsidP="00963368">
            <w:pPr>
              <w:pStyle w:val="a9"/>
              <w:ind w:firstLine="40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Размещение в номерах категории «стандарт» гостиниц «Игман»/ «Горный Алтай». </w:t>
            </w:r>
          </w:p>
          <w:p w14:paraId="5D1828BF" w14:textId="77777777" w:rsidR="00963368" w:rsidRPr="00BF68BC" w:rsidRDefault="00963368" w:rsidP="00963368">
            <w:pPr>
              <w:pStyle w:val="a9"/>
              <w:ind w:firstLine="40"/>
              <w:rPr>
                <w:rFonts w:asciiTheme="minorHAnsi" w:hAnsiTheme="minorHAnsi"/>
                <w:sz w:val="20"/>
                <w:szCs w:val="20"/>
              </w:rPr>
            </w:pPr>
          </w:p>
          <w:p w14:paraId="02E0134A" w14:textId="77777777" w:rsidR="00963368" w:rsidRPr="00BF68BC" w:rsidRDefault="00963368" w:rsidP="00963368">
            <w:pPr>
              <w:pStyle w:val="a9"/>
              <w:ind w:firstLine="40"/>
              <w:rPr>
                <w:rFonts w:asciiTheme="minorHAnsi" w:hAnsiTheme="minorHAnsi"/>
                <w:b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Авто 235 км Пешком 4 км</w:t>
            </w:r>
          </w:p>
        </w:tc>
      </w:tr>
      <w:tr w:rsidR="00963368" w:rsidRPr="00BF68BC" w14:paraId="7337EB53" w14:textId="77777777" w:rsidTr="00963368">
        <w:trPr>
          <w:trHeight w:val="5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D0510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6 день Пт</w:t>
            </w:r>
          </w:p>
          <w:p w14:paraId="3B28299A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0DD47" w14:textId="0EABFD56" w:rsidR="00963368" w:rsidRPr="00BF68BC" w:rsidRDefault="00963368" w:rsidP="00963368">
            <w:pPr>
              <w:pStyle w:val="a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 xml:space="preserve">Завтрак. </w:t>
            </w:r>
            <w:r w:rsidRPr="00BF68BC">
              <w:rPr>
                <w:rFonts w:asciiTheme="minorHAnsi" w:hAnsiTheme="minorHAnsi"/>
                <w:b/>
                <w:sz w:val="20"/>
                <w:szCs w:val="20"/>
              </w:rPr>
              <w:br/>
              <w:t>Свободный день.</w:t>
            </w:r>
          </w:p>
          <w:p w14:paraId="7DC5A895" w14:textId="77777777" w:rsidR="00963368" w:rsidRPr="00BF68BC" w:rsidRDefault="00963368" w:rsidP="00963368">
            <w:pPr>
              <w:pStyle w:val="a9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По желанию экскурсия на Телецкое озеро </w:t>
            </w: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«Легенды и были Золотого озера»</w:t>
            </w:r>
            <w:r w:rsidRPr="00BF68BC">
              <w:rPr>
                <w:rFonts w:asciiTheme="minorHAnsi" w:hAnsiTheme="minorHAnsi"/>
                <w:sz w:val="20"/>
                <w:szCs w:val="20"/>
              </w:rPr>
              <w:t>.  Телецкое озеро встретит нас своими крутыми берегами и суровой таежной красотой. Экскурсионная программа предполагает прогулку к водопадам Корбу (высота падения 12,8 м) и выход к водопаду Чоодор. Стоимость 5200 руб./чел. Внимание! Входы на водопады оплачиваются дополнительно (152 руб./Корбу, 150 руб./Чоодор).</w:t>
            </w:r>
          </w:p>
          <w:p w14:paraId="22E15A63" w14:textId="77777777" w:rsidR="00963368" w:rsidRPr="00BF68BC" w:rsidRDefault="00963368" w:rsidP="00963368">
            <w:pPr>
              <w:pStyle w:val="a9"/>
              <w:jc w:val="both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BF68BC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Обед и ужин самостоятельно по пути следования.</w:t>
            </w:r>
          </w:p>
          <w:p w14:paraId="3A553DFD" w14:textId="77777777" w:rsidR="00963368" w:rsidRPr="00BF68BC" w:rsidRDefault="00963368" w:rsidP="00963368">
            <w:pPr>
              <w:pStyle w:val="a9"/>
              <w:jc w:val="both"/>
              <w:rPr>
                <w:rFonts w:asciiTheme="minorHAnsi" w:hAnsiTheme="minorHAnsi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Возвращение в гостиницу.</w:t>
            </w:r>
          </w:p>
        </w:tc>
      </w:tr>
      <w:tr w:rsidR="00963368" w:rsidRPr="00BF68BC" w14:paraId="68347BBC" w14:textId="77777777" w:rsidTr="00963368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B5E1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7 день</w:t>
            </w:r>
          </w:p>
          <w:p w14:paraId="4A8D53C7" w14:textId="77777777" w:rsidR="00963368" w:rsidRPr="00BF68BC" w:rsidRDefault="00963368" w:rsidP="00963368">
            <w:pPr>
              <w:pStyle w:val="a8"/>
              <w:jc w:val="center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>Сб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3C75F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sz w:val="20"/>
                <w:szCs w:val="20"/>
              </w:rPr>
              <w:t xml:space="preserve">Ранний завтрак (или ланч-бокс). </w:t>
            </w:r>
          </w:p>
          <w:p w14:paraId="19944555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  <w:r w:rsidRPr="00BF68BC">
              <w:rPr>
                <w:rFonts w:asciiTheme="minorHAnsi" w:hAnsiTheme="minorHAnsi"/>
                <w:b/>
                <w:sz w:val="20"/>
                <w:szCs w:val="20"/>
              </w:rPr>
              <w:t>Трансфер в аэропорт г.Горно-Алтайск.</w:t>
            </w:r>
          </w:p>
        </w:tc>
      </w:tr>
      <w:tr w:rsidR="00963368" w:rsidRPr="00BF68BC" w14:paraId="65D24685" w14:textId="77777777" w:rsidTr="00963368">
        <w:trPr>
          <w:trHeight w:val="55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BBB6E" w14:textId="77777777" w:rsidR="00963368" w:rsidRPr="00BF68BC" w:rsidRDefault="00963368" w:rsidP="00963368">
            <w:pPr>
              <w:pStyle w:val="a8"/>
              <w:jc w:val="both"/>
              <w:textAlignment w:val="baseline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7AF26C58" w14:textId="77777777" w:rsidR="00963368" w:rsidRPr="00BF68BC" w:rsidRDefault="00963368" w:rsidP="006D4887">
      <w:pPr>
        <w:pStyle w:val="a9"/>
        <w:ind w:firstLine="567"/>
        <w:jc w:val="both"/>
        <w:rPr>
          <w:rFonts w:asciiTheme="minorHAnsi" w:hAnsiTheme="minorHAnsi"/>
          <w:b/>
        </w:rPr>
      </w:pPr>
    </w:p>
    <w:p w14:paraId="52277FF9" w14:textId="1381F4E9" w:rsidR="006D4887" w:rsidRPr="00BF68BC" w:rsidRDefault="006D4887" w:rsidP="00BF68BC">
      <w:pPr>
        <w:pStyle w:val="a9"/>
        <w:ind w:firstLine="567"/>
        <w:jc w:val="both"/>
        <w:rPr>
          <w:rFonts w:asciiTheme="minorHAnsi" w:hAnsiTheme="minorHAnsi"/>
        </w:rPr>
      </w:pPr>
      <w:r w:rsidRPr="00BF68BC">
        <w:rPr>
          <w:rFonts w:asciiTheme="minorHAnsi" w:hAnsiTheme="minorHAnsi"/>
          <w:b/>
        </w:rPr>
        <w:t xml:space="preserve"> </w:t>
      </w:r>
    </w:p>
    <w:p w14:paraId="59D249CF" w14:textId="051223DF" w:rsidR="00076D06" w:rsidRPr="00BF68BC" w:rsidRDefault="00076D06" w:rsidP="006D4887">
      <w:pPr>
        <w:tabs>
          <w:tab w:val="center" w:pos="-20301"/>
          <w:tab w:val="right" w:pos="-15981"/>
          <w:tab w:val="center" w:pos="-3601"/>
          <w:tab w:val="right" w:pos="719"/>
        </w:tabs>
        <w:rPr>
          <w:rFonts w:asciiTheme="minorHAnsi" w:eastAsia="Calibri" w:hAnsiTheme="minorHAnsi"/>
          <w:b/>
          <w:bCs/>
          <w:sz w:val="20"/>
          <w:szCs w:val="20"/>
        </w:rPr>
      </w:pPr>
    </w:p>
    <w:sectPr w:rsidR="00076D06" w:rsidRPr="00BF68BC" w:rsidSect="006D488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2572F" w14:textId="77777777" w:rsidR="00E81092" w:rsidRDefault="00E81092" w:rsidP="006B7533">
      <w:r>
        <w:separator/>
      </w:r>
    </w:p>
  </w:endnote>
  <w:endnote w:type="continuationSeparator" w:id="0">
    <w:p w14:paraId="1D2F9771" w14:textId="77777777" w:rsidR="00E81092" w:rsidRDefault="00E81092" w:rsidP="006B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1D42D" w14:textId="77777777" w:rsidR="00E81092" w:rsidRDefault="00E81092" w:rsidP="006B7533">
      <w:r>
        <w:separator/>
      </w:r>
    </w:p>
  </w:footnote>
  <w:footnote w:type="continuationSeparator" w:id="0">
    <w:p w14:paraId="22E6AE96" w14:textId="77777777" w:rsidR="00E81092" w:rsidRDefault="00E81092" w:rsidP="006B7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907C0" w14:textId="11756FF2" w:rsidR="00E81092" w:rsidRDefault="00E81092">
    <w:pPr>
      <w:pStyle w:val="a3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81092" w:rsidRPr="00804894" w14:paraId="322809E2" w14:textId="77777777" w:rsidTr="00104D41">
      <w:tc>
        <w:tcPr>
          <w:tcW w:w="4677" w:type="dxa"/>
          <w:shd w:val="clear" w:color="auto" w:fill="auto"/>
        </w:tcPr>
        <w:p w14:paraId="697AF1F1" w14:textId="77777777" w:rsidR="00E81092" w:rsidRPr="006D4887" w:rsidRDefault="00E81092" w:rsidP="006D4887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Calibri" w:eastAsia="Calibri" w:hAnsi="Calibri"/>
            </w:rPr>
          </w:pPr>
          <w:r w:rsidRPr="006D4887">
            <w:rPr>
              <w:rFonts w:ascii="Calibri" w:eastAsia="Calibri" w:hAnsi="Calibri"/>
              <w:noProof/>
            </w:rPr>
            <w:drawing>
              <wp:anchor distT="0" distB="0" distL="0" distR="0" simplePos="0" relativeHeight="251659264" behindDoc="0" locked="0" layoutInCell="1" allowOverlap="1" wp14:anchorId="450FFB4B" wp14:editId="11283E12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2CA0964D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eastAsia="Calibri" w:hAnsi="Calibri"/>
              <w:b/>
              <w:bCs/>
              <w:i/>
              <w:sz w:val="20"/>
              <w:szCs w:val="20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</w:rPr>
            <w:t xml:space="preserve">«Арт-Тревел» </w:t>
          </w:r>
          <w:r w:rsidRPr="006D4887">
            <w:rPr>
              <w:rFonts w:ascii="Calibri" w:eastAsia="Calibri" w:hAnsi="Calibri"/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27B2C318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eastAsia="Calibri" w:hAnsi="Calibri"/>
            </w:rPr>
          </w:pPr>
          <w:r w:rsidRPr="006D4887">
            <w:rPr>
              <w:rFonts w:ascii="Calibri" w:eastAsia="Calibri" w:hAnsi="Calibri"/>
              <w:b/>
              <w:bCs/>
              <w:i/>
              <w:sz w:val="20"/>
              <w:szCs w:val="20"/>
            </w:rPr>
            <w:t xml:space="preserve">реестр туроператора </w:t>
          </w:r>
          <w:r w:rsidRPr="006D4887">
            <w:rPr>
              <w:rFonts w:ascii="Trebuchet MS" w:eastAsia="Calibri" w:hAnsi="Trebuchet MS" w:cs="Trebuchet MS"/>
              <w:color w:val="000000"/>
              <w:sz w:val="18"/>
            </w:rPr>
            <w:t>РТО 017358</w:t>
          </w:r>
          <w:r w:rsidRPr="006D4887">
            <w:rPr>
              <w:rFonts w:ascii="Calibri" w:eastAsia="Calibri" w:hAnsi="Calibri"/>
            </w:rPr>
            <w:t xml:space="preserve"> </w:t>
          </w:r>
        </w:p>
        <w:p w14:paraId="0FF32F43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</w:rPr>
            <w:t xml:space="preserve">СПб, Банковский пер. д.3, оф. </w:t>
          </w: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>№ 1.2</w:t>
          </w:r>
        </w:p>
        <w:p w14:paraId="7F68D203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</w:rPr>
            <w:t>тел</w:t>
          </w: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734DB187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>WhatsApp +79910336707</w:t>
          </w:r>
        </w:p>
        <w:p w14:paraId="06A06C60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6D4887">
              <w:rPr>
                <w:rFonts w:ascii="Calibri" w:eastAsia="Calibri" w:hAnsi="Calibri"/>
                <w:color w:val="0000FF"/>
                <w:u w:val="single"/>
                <w:lang w:val="en-US"/>
              </w:rPr>
              <w:t>booking@art-travel.ru</w:t>
            </w:r>
          </w:hyperlink>
        </w:p>
        <w:p w14:paraId="536A5ABE" w14:textId="77777777" w:rsidR="00E81092" w:rsidRPr="00BF68BC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BF68BC">
              <w:rPr>
                <w:rFonts w:ascii="Calibri" w:eastAsia="Calibri" w:hAnsi="Calibri"/>
                <w:color w:val="0000FF"/>
                <w:u w:val="single"/>
                <w:lang w:val="en-US"/>
              </w:rPr>
              <w:t>www.art-travel.ru</w:t>
            </w:r>
          </w:hyperlink>
        </w:p>
      </w:tc>
    </w:tr>
  </w:tbl>
  <w:p w14:paraId="5D0380CE" w14:textId="49530862" w:rsidR="00E81092" w:rsidRPr="00BF68BC" w:rsidRDefault="00E81092">
    <w:pPr>
      <w:pStyle w:val="a3"/>
      <w:rPr>
        <w:lang w:val="en-US"/>
      </w:rPr>
    </w:pPr>
  </w:p>
  <w:p w14:paraId="03E4ED8A" w14:textId="77777777" w:rsidR="00E81092" w:rsidRPr="006D4887" w:rsidRDefault="00E81092">
    <w:pPr>
      <w:pStyle w:val="a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E81092" w:rsidRPr="00BF68BC" w14:paraId="6C15E8DD" w14:textId="77777777" w:rsidTr="00104D41">
      <w:tc>
        <w:tcPr>
          <w:tcW w:w="4677" w:type="dxa"/>
          <w:shd w:val="clear" w:color="auto" w:fill="auto"/>
        </w:tcPr>
        <w:p w14:paraId="27E2CC0A" w14:textId="77777777" w:rsidR="00E81092" w:rsidRPr="006D4887" w:rsidRDefault="00E81092" w:rsidP="006D4887">
          <w:pPr>
            <w:tabs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rFonts w:ascii="Calibri" w:eastAsia="Calibri" w:hAnsi="Calibri"/>
            </w:rPr>
          </w:pPr>
          <w:r w:rsidRPr="006D4887">
            <w:rPr>
              <w:rFonts w:ascii="Calibri" w:eastAsia="Calibri" w:hAnsi="Calibri"/>
              <w:noProof/>
            </w:rPr>
            <w:drawing>
              <wp:anchor distT="0" distB="0" distL="0" distR="0" simplePos="0" relativeHeight="251661312" behindDoc="0" locked="0" layoutInCell="1" allowOverlap="1" wp14:anchorId="1F9351A9" wp14:editId="71B07F1B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42BA6477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eastAsia="Calibri" w:hAnsi="Calibri"/>
              <w:b/>
              <w:bCs/>
              <w:i/>
              <w:sz w:val="20"/>
              <w:szCs w:val="20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</w:rPr>
            <w:t xml:space="preserve">«Арт-Тревел» </w:t>
          </w:r>
          <w:r w:rsidRPr="006D4887">
            <w:rPr>
              <w:rFonts w:ascii="Calibri" w:eastAsia="Calibri" w:hAnsi="Calibri"/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03ACF1FD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eastAsia="Calibri" w:hAnsi="Calibri"/>
            </w:rPr>
          </w:pPr>
          <w:r w:rsidRPr="006D4887">
            <w:rPr>
              <w:rFonts w:ascii="Calibri" w:eastAsia="Calibri" w:hAnsi="Calibri"/>
              <w:b/>
              <w:bCs/>
              <w:i/>
              <w:sz w:val="20"/>
              <w:szCs w:val="20"/>
            </w:rPr>
            <w:t xml:space="preserve">реестр туроператора </w:t>
          </w:r>
          <w:r w:rsidRPr="006D4887">
            <w:rPr>
              <w:rFonts w:ascii="Trebuchet MS" w:eastAsia="Calibri" w:hAnsi="Trebuchet MS" w:cs="Trebuchet MS"/>
              <w:color w:val="000000"/>
              <w:sz w:val="18"/>
            </w:rPr>
            <w:t>РТО 017358</w:t>
          </w:r>
          <w:r w:rsidRPr="006D4887">
            <w:rPr>
              <w:rFonts w:ascii="Calibri" w:eastAsia="Calibri" w:hAnsi="Calibri"/>
            </w:rPr>
            <w:t xml:space="preserve"> </w:t>
          </w:r>
        </w:p>
        <w:p w14:paraId="1CCC38B3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</w:rPr>
            <w:t xml:space="preserve">СПб, Банковский пер. д.3, оф. </w:t>
          </w: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>№ 1.2</w:t>
          </w:r>
        </w:p>
        <w:p w14:paraId="61A7F0EF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</w:rPr>
            <w:t>тел</w:t>
          </w: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 xml:space="preserve">.  8(812)360-06-50 </w:t>
          </w:r>
        </w:p>
        <w:p w14:paraId="02D2ECBA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>WhatsApp +79910336707</w:t>
          </w:r>
        </w:p>
        <w:p w14:paraId="70D03E42" w14:textId="77777777" w:rsidR="00E81092" w:rsidRPr="006D4887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6D4887">
              <w:rPr>
                <w:rFonts w:ascii="Calibri" w:eastAsia="Calibri" w:hAnsi="Calibri"/>
                <w:color w:val="0000FF"/>
                <w:u w:val="single"/>
                <w:lang w:val="en-US"/>
              </w:rPr>
              <w:t>booking@art-travel.ru</w:t>
            </w:r>
          </w:hyperlink>
        </w:p>
        <w:p w14:paraId="7FF16E00" w14:textId="77777777" w:rsidR="00E81092" w:rsidRPr="00BF68BC" w:rsidRDefault="00E81092" w:rsidP="006D4887">
          <w:pPr>
            <w:tabs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alibri" w:eastAsia="Calibri" w:hAnsi="Calibri"/>
              <w:lang w:val="en-US"/>
            </w:rPr>
          </w:pPr>
          <w:r w:rsidRPr="006D4887">
            <w:rPr>
              <w:rFonts w:ascii="Calibri" w:eastAsia="Calibri" w:hAnsi="Calibri"/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 w:rsidRPr="00BF68BC">
              <w:rPr>
                <w:rFonts w:ascii="Calibri" w:eastAsia="Calibri" w:hAnsi="Calibri"/>
                <w:color w:val="0000FF"/>
                <w:u w:val="single"/>
                <w:lang w:val="en-US"/>
              </w:rPr>
              <w:t>www.art-travel.ru</w:t>
            </w:r>
          </w:hyperlink>
        </w:p>
      </w:tc>
    </w:tr>
  </w:tbl>
  <w:p w14:paraId="050DD934" w14:textId="77777777" w:rsidR="00E81092" w:rsidRPr="00BF68BC" w:rsidRDefault="00E81092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6A0"/>
    <w:multiLevelType w:val="hybridMultilevel"/>
    <w:tmpl w:val="AE7A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EBE"/>
    <w:multiLevelType w:val="hybridMultilevel"/>
    <w:tmpl w:val="4C9ED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E29E0"/>
    <w:multiLevelType w:val="hybridMultilevel"/>
    <w:tmpl w:val="7398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6565D"/>
    <w:multiLevelType w:val="hybridMultilevel"/>
    <w:tmpl w:val="34B09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33"/>
    <w:rsid w:val="00076D06"/>
    <w:rsid w:val="00104D41"/>
    <w:rsid w:val="00203F29"/>
    <w:rsid w:val="002762E8"/>
    <w:rsid w:val="006427D9"/>
    <w:rsid w:val="006B7533"/>
    <w:rsid w:val="006D4887"/>
    <w:rsid w:val="006E5F53"/>
    <w:rsid w:val="00804894"/>
    <w:rsid w:val="00963368"/>
    <w:rsid w:val="00BF68BC"/>
    <w:rsid w:val="00DD1DC6"/>
    <w:rsid w:val="00E8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EFC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7533"/>
  </w:style>
  <w:style w:type="paragraph" w:styleId="a5">
    <w:name w:val="footer"/>
    <w:basedOn w:val="a"/>
    <w:link w:val="a6"/>
    <w:uiPriority w:val="99"/>
    <w:unhideWhenUsed/>
    <w:rsid w:val="006B7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7533"/>
  </w:style>
  <w:style w:type="character" w:styleId="a7">
    <w:name w:val="Hyperlink"/>
    <w:semiHidden/>
    <w:unhideWhenUsed/>
    <w:rsid w:val="006D48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4887"/>
  </w:style>
  <w:style w:type="paragraph" w:styleId="a9">
    <w:name w:val="No Spacing"/>
    <w:uiPriority w:val="1"/>
    <w:qFormat/>
    <w:rsid w:val="006D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887"/>
  </w:style>
  <w:style w:type="character" w:customStyle="1" w:styleId="s2">
    <w:name w:val="s2"/>
    <w:basedOn w:val="a0"/>
    <w:rsid w:val="006D4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B7533"/>
  </w:style>
  <w:style w:type="paragraph" w:styleId="a5">
    <w:name w:val="footer"/>
    <w:basedOn w:val="a"/>
    <w:link w:val="a6"/>
    <w:uiPriority w:val="99"/>
    <w:unhideWhenUsed/>
    <w:rsid w:val="006B7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B7533"/>
  </w:style>
  <w:style w:type="character" w:styleId="a7">
    <w:name w:val="Hyperlink"/>
    <w:semiHidden/>
    <w:unhideWhenUsed/>
    <w:rsid w:val="006D48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D4887"/>
  </w:style>
  <w:style w:type="paragraph" w:styleId="a9">
    <w:name w:val="No Spacing"/>
    <w:uiPriority w:val="1"/>
    <w:qFormat/>
    <w:rsid w:val="006D4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4887"/>
  </w:style>
  <w:style w:type="character" w:customStyle="1" w:styleId="s2">
    <w:name w:val="s2"/>
    <w:basedOn w:val="a0"/>
    <w:rsid w:val="006D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istka.ru/altai/info.php?ob=21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uristka.ru/altai/info.php?ob=3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Наталья Маркова</cp:lastModifiedBy>
  <cp:revision>6</cp:revision>
  <dcterms:created xsi:type="dcterms:W3CDTF">2023-01-26T12:14:00Z</dcterms:created>
  <dcterms:modified xsi:type="dcterms:W3CDTF">2023-03-03T13:52:00Z</dcterms:modified>
</cp:coreProperties>
</file>