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687E2" w14:textId="3BB67BD5" w:rsidR="001718FC" w:rsidRDefault="001718FC" w:rsidP="0073045F"/>
    <w:p w14:paraId="62B97544" w14:textId="7FD49834" w:rsidR="0073045F" w:rsidRDefault="0073045F" w:rsidP="0073045F"/>
    <w:p w14:paraId="19DFEF51" w14:textId="0A0763B7" w:rsidR="0073045F" w:rsidRDefault="0073045F" w:rsidP="0073045F">
      <w:pPr>
        <w:jc w:val="center"/>
        <w:rPr>
          <w:rFonts w:ascii="Times New Roman" w:hAnsi="Times New Roman" w:cs="Times New Roman"/>
          <w:b/>
          <w:bCs/>
          <w:sz w:val="32"/>
          <w:szCs w:val="32"/>
        </w:rPr>
      </w:pPr>
      <w:r>
        <w:rPr>
          <w:rFonts w:ascii="Times New Roman" w:hAnsi="Times New Roman" w:cs="Times New Roman"/>
          <w:b/>
          <w:bCs/>
          <w:sz w:val="32"/>
          <w:szCs w:val="32"/>
        </w:rPr>
        <w:t>ПО ДРЕВНИМ СТОЛИЦАМ ВЕНГРИИ</w:t>
      </w:r>
    </w:p>
    <w:p w14:paraId="5889068C" w14:textId="41F60AEB" w:rsidR="0073045F" w:rsidRDefault="0073045F" w:rsidP="0073045F">
      <w:pPr>
        <w:jc w:val="center"/>
        <w:rPr>
          <w:rFonts w:ascii="Times New Roman" w:hAnsi="Times New Roman" w:cs="Times New Roman"/>
          <w:b/>
          <w:bCs/>
          <w:sz w:val="32"/>
          <w:szCs w:val="32"/>
        </w:rPr>
      </w:pPr>
      <w:r>
        <w:rPr>
          <w:rFonts w:ascii="Times New Roman" w:hAnsi="Times New Roman" w:cs="Times New Roman"/>
          <w:b/>
          <w:bCs/>
          <w:sz w:val="32"/>
          <w:szCs w:val="32"/>
        </w:rPr>
        <w:t>ВДОЛЬ ДУНАЯ</w:t>
      </w:r>
    </w:p>
    <w:p w14:paraId="170DA547" w14:textId="597E384F" w:rsidR="0073045F" w:rsidRDefault="00CD00F3" w:rsidP="0073045F">
      <w:pPr>
        <w:jc w:val="center"/>
        <w:rPr>
          <w:rFonts w:ascii="Times New Roman" w:hAnsi="Times New Roman" w:cs="Times New Roman"/>
          <w:b/>
          <w:bCs/>
          <w:sz w:val="32"/>
          <w:szCs w:val="32"/>
        </w:rPr>
      </w:pPr>
      <w:r>
        <w:rPr>
          <w:rFonts w:ascii="Times New Roman" w:hAnsi="Times New Roman" w:cs="Times New Roman"/>
          <w:b/>
          <w:bCs/>
          <w:sz w:val="32"/>
          <w:szCs w:val="32"/>
        </w:rPr>
        <w:t>7</w:t>
      </w:r>
      <w:r w:rsidR="0073045F">
        <w:rPr>
          <w:rFonts w:ascii="Times New Roman" w:hAnsi="Times New Roman" w:cs="Times New Roman"/>
          <w:b/>
          <w:bCs/>
          <w:sz w:val="32"/>
          <w:szCs w:val="32"/>
        </w:rPr>
        <w:t>дн/</w:t>
      </w:r>
      <w:r>
        <w:rPr>
          <w:rFonts w:ascii="Times New Roman" w:hAnsi="Times New Roman" w:cs="Times New Roman"/>
          <w:b/>
          <w:bCs/>
          <w:sz w:val="32"/>
          <w:szCs w:val="32"/>
        </w:rPr>
        <w:t>6</w:t>
      </w:r>
      <w:r w:rsidR="0073045F">
        <w:rPr>
          <w:rFonts w:ascii="Times New Roman" w:hAnsi="Times New Roman" w:cs="Times New Roman"/>
          <w:b/>
          <w:bCs/>
          <w:sz w:val="32"/>
          <w:szCs w:val="32"/>
        </w:rPr>
        <w:t>н</w:t>
      </w:r>
    </w:p>
    <w:p w14:paraId="5C3C5E3B" w14:textId="627906A5" w:rsidR="0073045F" w:rsidRPr="0073045F" w:rsidRDefault="0073045F" w:rsidP="0073045F">
      <w:pPr>
        <w:jc w:val="center"/>
        <w:rPr>
          <w:rFonts w:ascii="Times New Roman" w:hAnsi="Times New Roman" w:cs="Times New Roman"/>
          <w:b/>
          <w:bCs/>
          <w:sz w:val="28"/>
          <w:szCs w:val="28"/>
        </w:rPr>
      </w:pPr>
      <w:r>
        <w:rPr>
          <w:rFonts w:ascii="Times New Roman" w:hAnsi="Times New Roman" w:cs="Times New Roman"/>
          <w:b/>
          <w:bCs/>
          <w:sz w:val="28"/>
          <w:szCs w:val="28"/>
        </w:rPr>
        <w:t>Заезды ежедневно кроме субботы</w:t>
      </w:r>
      <w:r w:rsidR="00CD00F3">
        <w:rPr>
          <w:rFonts w:ascii="Times New Roman" w:hAnsi="Times New Roman" w:cs="Times New Roman"/>
          <w:b/>
          <w:bCs/>
          <w:sz w:val="28"/>
          <w:szCs w:val="28"/>
        </w:rPr>
        <w:t xml:space="preserve"> и воскресенья</w:t>
      </w:r>
    </w:p>
    <w:p w14:paraId="4443CF6D" w14:textId="4D89A094" w:rsidR="0073045F" w:rsidRDefault="0073045F" w:rsidP="0073045F">
      <w:pPr>
        <w:jc w:val="center"/>
        <w:rPr>
          <w:rFonts w:ascii="Times New Roman" w:hAnsi="Times New Roman" w:cs="Times New Roman"/>
          <w:b/>
          <w:bCs/>
          <w:sz w:val="32"/>
          <w:szCs w:val="32"/>
        </w:rPr>
      </w:pPr>
    </w:p>
    <w:p w14:paraId="62B6E063" w14:textId="33E22967" w:rsidR="0073045F" w:rsidRDefault="00ED61CE" w:rsidP="00A11643">
      <w:pPr>
        <w:tabs>
          <w:tab w:val="left" w:pos="1485"/>
        </w:tabs>
        <w:rPr>
          <w:rFonts w:ascii="Times New Roman" w:hAnsi="Times New Roman" w:cs="Times New Roman"/>
          <w:b/>
          <w:bCs/>
          <w:sz w:val="32"/>
          <w:szCs w:val="32"/>
        </w:rPr>
      </w:pPr>
      <w:r>
        <w:rPr>
          <w:rFonts w:ascii="Times New Roman" w:hAnsi="Times New Roman" w:cs="Times New Roman"/>
          <w:b/>
          <w:bCs/>
          <w:noProof/>
          <w:sz w:val="32"/>
          <w:szCs w:val="32"/>
        </w:rPr>
        <w:drawing>
          <wp:anchor distT="0" distB="0" distL="114300" distR="114300" simplePos="0" relativeHeight="251658240" behindDoc="0" locked="0" layoutInCell="1" allowOverlap="1" wp14:anchorId="28CD52E3" wp14:editId="5AF4587B">
            <wp:simplePos x="0" y="0"/>
            <wp:positionH relativeFrom="margin">
              <wp:posOffset>152400</wp:posOffset>
            </wp:positionH>
            <wp:positionV relativeFrom="paragraph">
              <wp:posOffset>9525</wp:posOffset>
            </wp:positionV>
            <wp:extent cx="3238500" cy="192468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11-01 at 17.16.06 (3).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500" cy="1924685"/>
                    </a:xfrm>
                    <a:prstGeom prst="rect">
                      <a:avLst/>
                    </a:prstGeom>
                  </pic:spPr>
                </pic:pic>
              </a:graphicData>
            </a:graphic>
            <wp14:sizeRelH relativeFrom="margin">
              <wp14:pctWidth>0</wp14:pctWidth>
            </wp14:sizeRelH>
            <wp14:sizeRelV relativeFrom="margin">
              <wp14:pctHeight>0</wp14:pctHeight>
            </wp14:sizeRelV>
          </wp:anchor>
        </w:drawing>
      </w:r>
      <w:r w:rsidR="00A11643">
        <w:rPr>
          <w:rFonts w:ascii="Times New Roman" w:hAnsi="Times New Roman" w:cs="Times New Roman"/>
          <w:b/>
          <w:bCs/>
          <w:noProof/>
          <w:sz w:val="32"/>
          <w:szCs w:val="32"/>
        </w:rPr>
        <w:drawing>
          <wp:inline distT="0" distB="0" distL="0" distR="0" wp14:anchorId="078DCD59" wp14:editId="51D4A512">
            <wp:extent cx="2989852" cy="1934210"/>
            <wp:effectExtent l="0" t="0" r="127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арламент.jpg"/>
                    <pic:cNvPicPr/>
                  </pic:nvPicPr>
                  <pic:blipFill>
                    <a:blip r:embed="rId8">
                      <a:extLst>
                        <a:ext uri="{28A0092B-C50C-407E-A947-70E740481C1C}">
                          <a14:useLocalDpi xmlns:a14="http://schemas.microsoft.com/office/drawing/2010/main" val="0"/>
                        </a:ext>
                      </a:extLst>
                    </a:blip>
                    <a:stretch>
                      <a:fillRect/>
                    </a:stretch>
                  </pic:blipFill>
                  <pic:spPr>
                    <a:xfrm>
                      <a:off x="0" y="0"/>
                      <a:ext cx="3066768" cy="1983969"/>
                    </a:xfrm>
                    <a:prstGeom prst="rect">
                      <a:avLst/>
                    </a:prstGeom>
                  </pic:spPr>
                </pic:pic>
              </a:graphicData>
            </a:graphic>
          </wp:inline>
        </w:drawing>
      </w:r>
      <w:r w:rsidR="00A11643">
        <w:rPr>
          <w:rFonts w:ascii="Times New Roman" w:hAnsi="Times New Roman" w:cs="Times New Roman"/>
          <w:b/>
          <w:bCs/>
          <w:sz w:val="32"/>
          <w:szCs w:val="32"/>
        </w:rPr>
        <w:br w:type="textWrapping" w:clear="all"/>
        <w:t>В стоимость тура входит:</w:t>
      </w:r>
    </w:p>
    <w:p w14:paraId="6AC5A3F0" w14:textId="1B2078B1" w:rsidR="00A11643" w:rsidRDefault="00A11643" w:rsidP="00A11643">
      <w:pPr>
        <w:tabs>
          <w:tab w:val="left" w:pos="1485"/>
        </w:tabs>
        <w:rPr>
          <w:rFonts w:ascii="Times New Roman" w:hAnsi="Times New Roman" w:cs="Times New Roman"/>
          <w:sz w:val="28"/>
          <w:szCs w:val="28"/>
        </w:rPr>
      </w:pPr>
      <w:r>
        <w:rPr>
          <w:rFonts w:ascii="Times New Roman" w:hAnsi="Times New Roman" w:cs="Times New Roman"/>
          <w:sz w:val="28"/>
          <w:szCs w:val="28"/>
        </w:rPr>
        <w:t>- трансфер а/п Будапешт – отель – а/п Будапешт</w:t>
      </w:r>
    </w:p>
    <w:p w14:paraId="408EB5B6" w14:textId="32DB1E26" w:rsidR="00A11643" w:rsidRDefault="00A11643" w:rsidP="00A11643">
      <w:pPr>
        <w:tabs>
          <w:tab w:val="left" w:pos="1485"/>
        </w:tabs>
        <w:rPr>
          <w:rFonts w:ascii="Times New Roman" w:hAnsi="Times New Roman" w:cs="Times New Roman"/>
          <w:sz w:val="28"/>
          <w:szCs w:val="28"/>
        </w:rPr>
      </w:pPr>
      <w:r>
        <w:rPr>
          <w:rFonts w:ascii="Times New Roman" w:hAnsi="Times New Roman" w:cs="Times New Roman"/>
          <w:sz w:val="28"/>
          <w:szCs w:val="28"/>
        </w:rPr>
        <w:t>- проживание и питание в выбранном отеле</w:t>
      </w:r>
    </w:p>
    <w:p w14:paraId="69301323" w14:textId="39B97C90" w:rsidR="00A11643" w:rsidRDefault="00A11643" w:rsidP="00A11643">
      <w:pPr>
        <w:tabs>
          <w:tab w:val="left" w:pos="1485"/>
        </w:tabs>
        <w:rPr>
          <w:rFonts w:ascii="Times New Roman" w:hAnsi="Times New Roman" w:cs="Times New Roman"/>
          <w:sz w:val="28"/>
          <w:szCs w:val="28"/>
        </w:rPr>
      </w:pPr>
      <w:r>
        <w:rPr>
          <w:rFonts w:ascii="Times New Roman" w:hAnsi="Times New Roman" w:cs="Times New Roman"/>
          <w:sz w:val="28"/>
          <w:szCs w:val="28"/>
        </w:rPr>
        <w:t>- городской налог</w:t>
      </w:r>
    </w:p>
    <w:p w14:paraId="1BEC70B7" w14:textId="5DD743F7" w:rsidR="00A11643" w:rsidRDefault="00A11643" w:rsidP="00A11643">
      <w:pPr>
        <w:tabs>
          <w:tab w:val="left" w:pos="1485"/>
        </w:tabs>
        <w:rPr>
          <w:rFonts w:ascii="Times New Roman" w:hAnsi="Times New Roman" w:cs="Times New Roman"/>
          <w:sz w:val="28"/>
          <w:szCs w:val="28"/>
        </w:rPr>
      </w:pPr>
      <w:r>
        <w:rPr>
          <w:rFonts w:ascii="Times New Roman" w:hAnsi="Times New Roman" w:cs="Times New Roman"/>
          <w:sz w:val="28"/>
          <w:szCs w:val="28"/>
        </w:rPr>
        <w:t>- Обзорная экскурсия по Будапешту (</w:t>
      </w:r>
      <w:bookmarkStart w:id="0" w:name="_GoBack"/>
      <w:bookmarkEnd w:id="0"/>
      <w:proofErr w:type="spellStart"/>
      <w:r>
        <w:rPr>
          <w:rFonts w:ascii="Times New Roman" w:hAnsi="Times New Roman" w:cs="Times New Roman"/>
          <w:sz w:val="28"/>
          <w:szCs w:val="28"/>
        </w:rPr>
        <w:t>пт</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вс</w:t>
      </w:r>
      <w:proofErr w:type="spellEnd"/>
      <w:r>
        <w:rPr>
          <w:rFonts w:ascii="Times New Roman" w:hAnsi="Times New Roman" w:cs="Times New Roman"/>
          <w:sz w:val="28"/>
          <w:szCs w:val="28"/>
        </w:rPr>
        <w:t xml:space="preserve"> на выбор)</w:t>
      </w:r>
    </w:p>
    <w:p w14:paraId="26573894" w14:textId="24341B4F" w:rsidR="00A11643" w:rsidRDefault="00A11643" w:rsidP="00A11643">
      <w:pPr>
        <w:tabs>
          <w:tab w:val="left" w:pos="1485"/>
        </w:tabs>
        <w:rPr>
          <w:rFonts w:ascii="Times New Roman" w:hAnsi="Times New Roman" w:cs="Times New Roman"/>
          <w:sz w:val="28"/>
          <w:szCs w:val="28"/>
        </w:rPr>
      </w:pPr>
      <w:r>
        <w:rPr>
          <w:rFonts w:ascii="Times New Roman" w:hAnsi="Times New Roman" w:cs="Times New Roman"/>
          <w:sz w:val="28"/>
          <w:szCs w:val="28"/>
        </w:rPr>
        <w:t>- Излучина Дуная с обедом и рыцарским турниром (суббота)</w:t>
      </w:r>
    </w:p>
    <w:p w14:paraId="7E08622A" w14:textId="6210A01B" w:rsidR="00A11643" w:rsidRDefault="00A11643" w:rsidP="00A11643">
      <w:pPr>
        <w:tabs>
          <w:tab w:val="left" w:pos="1485"/>
        </w:tabs>
        <w:rPr>
          <w:rFonts w:ascii="Times New Roman" w:hAnsi="Times New Roman" w:cs="Times New Roman"/>
          <w:sz w:val="28"/>
          <w:szCs w:val="28"/>
        </w:rPr>
      </w:pPr>
      <w:r>
        <w:rPr>
          <w:rFonts w:ascii="Times New Roman" w:hAnsi="Times New Roman" w:cs="Times New Roman"/>
          <w:sz w:val="28"/>
          <w:szCs w:val="28"/>
        </w:rPr>
        <w:t>- Вечерняя прогулка на кораблике по Дунаю с бокалом шампанского (в любой день на выбор)</w:t>
      </w:r>
    </w:p>
    <w:p w14:paraId="375CDC06" w14:textId="0063496A" w:rsidR="00A11643" w:rsidRDefault="00A11643" w:rsidP="00A11643">
      <w:pPr>
        <w:tabs>
          <w:tab w:val="left" w:pos="1485"/>
        </w:tabs>
        <w:rPr>
          <w:rFonts w:ascii="Times New Roman" w:hAnsi="Times New Roman" w:cs="Times New Roman"/>
          <w:b/>
          <w:bCs/>
          <w:sz w:val="32"/>
          <w:szCs w:val="32"/>
        </w:rPr>
      </w:pPr>
      <w:r>
        <w:rPr>
          <w:rFonts w:ascii="Times New Roman" w:hAnsi="Times New Roman" w:cs="Times New Roman"/>
          <w:b/>
          <w:bCs/>
          <w:sz w:val="32"/>
          <w:szCs w:val="32"/>
        </w:rPr>
        <w:t>Дополнительно оплачивается:</w:t>
      </w:r>
    </w:p>
    <w:p w14:paraId="61D8C02D" w14:textId="7DF0DFAE" w:rsidR="00A11643" w:rsidRDefault="00A11643" w:rsidP="00A11643">
      <w:pPr>
        <w:tabs>
          <w:tab w:val="left" w:pos="1485"/>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авиаперелет из Вашего города (если не выбрали тур с перелетом)</w:t>
      </w:r>
    </w:p>
    <w:p w14:paraId="535179E7" w14:textId="3F2D38E9" w:rsidR="00A11643" w:rsidRDefault="00A11643" w:rsidP="00A11643">
      <w:pPr>
        <w:tabs>
          <w:tab w:val="left" w:pos="1485"/>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виза</w:t>
      </w:r>
    </w:p>
    <w:p w14:paraId="44ED10B8" w14:textId="6AFCEB42" w:rsidR="00A11643" w:rsidRDefault="00A11643" w:rsidP="00A11643">
      <w:pPr>
        <w:tabs>
          <w:tab w:val="left" w:pos="1485"/>
        </w:tabs>
        <w:rPr>
          <w:rFonts w:ascii="Times New Roman" w:hAnsi="Times New Roman" w:cs="Times New Roman"/>
          <w:sz w:val="28"/>
          <w:szCs w:val="28"/>
        </w:rPr>
      </w:pPr>
      <w:r>
        <w:rPr>
          <w:rFonts w:ascii="Times New Roman" w:hAnsi="Times New Roman" w:cs="Times New Roman"/>
          <w:sz w:val="28"/>
          <w:szCs w:val="28"/>
        </w:rPr>
        <w:t>- медицинская страховка</w:t>
      </w:r>
    </w:p>
    <w:p w14:paraId="03DA2177" w14:textId="6AB902B1" w:rsidR="00A11643" w:rsidRDefault="00A11643" w:rsidP="00A11643">
      <w:pPr>
        <w:tabs>
          <w:tab w:val="left" w:pos="1485"/>
        </w:tabs>
        <w:rPr>
          <w:rFonts w:ascii="Times New Roman" w:hAnsi="Times New Roman" w:cs="Times New Roman"/>
          <w:sz w:val="28"/>
          <w:szCs w:val="28"/>
        </w:rPr>
      </w:pPr>
      <w:r>
        <w:rPr>
          <w:rFonts w:ascii="Times New Roman" w:hAnsi="Times New Roman" w:cs="Times New Roman"/>
          <w:sz w:val="28"/>
          <w:szCs w:val="28"/>
        </w:rPr>
        <w:t>- дополнительные экскурсии</w:t>
      </w:r>
    </w:p>
    <w:p w14:paraId="56A91E69" w14:textId="31008161" w:rsidR="00A11643" w:rsidRDefault="00A11643" w:rsidP="00A11643">
      <w:pPr>
        <w:tabs>
          <w:tab w:val="left" w:pos="1485"/>
        </w:tabs>
        <w:rPr>
          <w:rFonts w:ascii="Times New Roman" w:hAnsi="Times New Roman" w:cs="Times New Roman"/>
          <w:sz w:val="28"/>
          <w:szCs w:val="28"/>
        </w:rPr>
      </w:pPr>
    </w:p>
    <w:p w14:paraId="5DB9F5CD" w14:textId="5A68D232" w:rsidR="00244585" w:rsidRDefault="00244585" w:rsidP="001F0E77">
      <w:pPr>
        <w:tabs>
          <w:tab w:val="left" w:pos="1485"/>
        </w:tabs>
        <w:jc w:val="center"/>
        <w:rPr>
          <w:rFonts w:ascii="Times New Roman" w:hAnsi="Times New Roman" w:cs="Times New Roman"/>
          <w:b/>
          <w:bCs/>
          <w:sz w:val="28"/>
          <w:szCs w:val="28"/>
        </w:rPr>
      </w:pPr>
      <w:r w:rsidRPr="00244585">
        <w:rPr>
          <w:rFonts w:ascii="Times New Roman" w:hAnsi="Times New Roman" w:cs="Times New Roman"/>
          <w:b/>
          <w:bCs/>
          <w:sz w:val="28"/>
          <w:szCs w:val="28"/>
        </w:rPr>
        <w:t>Классический Будапешт - обзорная экскурсия</w:t>
      </w:r>
    </w:p>
    <w:p w14:paraId="38338ABA" w14:textId="51EACC3E" w:rsidR="00244585" w:rsidRPr="00244585" w:rsidRDefault="00244585" w:rsidP="00244585">
      <w:pPr>
        <w:tabs>
          <w:tab w:val="left" w:pos="1485"/>
        </w:tabs>
        <w:rPr>
          <w:rFonts w:ascii="Times New Roman" w:hAnsi="Times New Roman" w:cs="Times New Roman"/>
          <w:sz w:val="28"/>
          <w:szCs w:val="28"/>
        </w:rPr>
      </w:pPr>
      <w:r>
        <w:rPr>
          <w:rFonts w:ascii="Times New Roman" w:hAnsi="Times New Roman" w:cs="Times New Roman"/>
          <w:sz w:val="28"/>
          <w:szCs w:val="28"/>
        </w:rPr>
        <w:t xml:space="preserve">     </w:t>
      </w:r>
      <w:r w:rsidRPr="00244585">
        <w:rPr>
          <w:rFonts w:ascii="Times New Roman" w:hAnsi="Times New Roman" w:cs="Times New Roman"/>
          <w:sz w:val="28"/>
          <w:szCs w:val="28"/>
        </w:rPr>
        <w:t xml:space="preserve">Начав экскурсию от Большой Синагоги, вы проедете по знаменитому бульвару </w:t>
      </w:r>
      <w:proofErr w:type="spellStart"/>
      <w:r w:rsidRPr="00244585">
        <w:rPr>
          <w:rFonts w:ascii="Times New Roman" w:hAnsi="Times New Roman" w:cs="Times New Roman"/>
          <w:sz w:val="28"/>
          <w:szCs w:val="28"/>
        </w:rPr>
        <w:t>Андраши</w:t>
      </w:r>
      <w:proofErr w:type="spellEnd"/>
      <w:r w:rsidRPr="00244585">
        <w:rPr>
          <w:rFonts w:ascii="Times New Roman" w:hAnsi="Times New Roman" w:cs="Times New Roman"/>
          <w:sz w:val="28"/>
          <w:szCs w:val="28"/>
        </w:rPr>
        <w:t xml:space="preserve"> (внесенного в Список всемирного наследия ЮНЕСКО ), любуясь особняками эпохи Неоклассицизма, а выйдя из автобуса на площади Героев, сможете внимательно рассмотреть скульптуры основных исторических деятелей страны, и узнаете краткую историю Венгрии. Затем прогуляетесь по парку около купальни </w:t>
      </w:r>
      <w:proofErr w:type="spellStart"/>
      <w:r w:rsidRPr="00244585">
        <w:rPr>
          <w:rFonts w:ascii="Times New Roman" w:hAnsi="Times New Roman" w:cs="Times New Roman"/>
          <w:sz w:val="28"/>
          <w:szCs w:val="28"/>
        </w:rPr>
        <w:t>Сечени</w:t>
      </w:r>
      <w:proofErr w:type="spellEnd"/>
      <w:r w:rsidRPr="00244585">
        <w:rPr>
          <w:rFonts w:ascii="Times New Roman" w:hAnsi="Times New Roman" w:cs="Times New Roman"/>
          <w:sz w:val="28"/>
          <w:szCs w:val="28"/>
        </w:rPr>
        <w:t xml:space="preserve">, заглянете в сад замка </w:t>
      </w:r>
      <w:proofErr w:type="spellStart"/>
      <w:r w:rsidRPr="00244585">
        <w:rPr>
          <w:rFonts w:ascii="Times New Roman" w:hAnsi="Times New Roman" w:cs="Times New Roman"/>
          <w:sz w:val="28"/>
          <w:szCs w:val="28"/>
        </w:rPr>
        <w:t>Вайдахуняд</w:t>
      </w:r>
      <w:proofErr w:type="spellEnd"/>
      <w:r w:rsidRPr="00244585">
        <w:rPr>
          <w:rFonts w:ascii="Times New Roman" w:hAnsi="Times New Roman" w:cs="Times New Roman"/>
          <w:sz w:val="28"/>
          <w:szCs w:val="28"/>
        </w:rPr>
        <w:t xml:space="preserve"> и познакомитесь с загадочным </w:t>
      </w:r>
      <w:proofErr w:type="spellStart"/>
      <w:r w:rsidRPr="00244585">
        <w:rPr>
          <w:rFonts w:ascii="Times New Roman" w:hAnsi="Times New Roman" w:cs="Times New Roman"/>
          <w:sz w:val="28"/>
          <w:szCs w:val="28"/>
        </w:rPr>
        <w:t>Anonymus</w:t>
      </w:r>
      <w:proofErr w:type="spellEnd"/>
      <w:r w:rsidRPr="00244585">
        <w:rPr>
          <w:rFonts w:ascii="Times New Roman" w:hAnsi="Times New Roman" w:cs="Times New Roman"/>
          <w:sz w:val="28"/>
          <w:szCs w:val="28"/>
        </w:rPr>
        <w:t>. Вернувшись обратно в автобус, вы</w:t>
      </w:r>
    </w:p>
    <w:p w14:paraId="1D477811" w14:textId="14B35859" w:rsidR="00244585" w:rsidRPr="00244585" w:rsidRDefault="00244585" w:rsidP="00244585">
      <w:pPr>
        <w:tabs>
          <w:tab w:val="left" w:pos="1485"/>
        </w:tabs>
        <w:rPr>
          <w:rFonts w:ascii="Times New Roman" w:hAnsi="Times New Roman" w:cs="Times New Roman"/>
          <w:sz w:val="28"/>
          <w:szCs w:val="28"/>
        </w:rPr>
      </w:pPr>
      <w:r w:rsidRPr="00244585">
        <w:rPr>
          <w:rFonts w:ascii="Times New Roman" w:hAnsi="Times New Roman" w:cs="Times New Roman"/>
          <w:sz w:val="28"/>
          <w:szCs w:val="28"/>
        </w:rPr>
        <w:t xml:space="preserve">проедете мимо знаменитого ресторана </w:t>
      </w:r>
      <w:proofErr w:type="spellStart"/>
      <w:r w:rsidRPr="00244585">
        <w:rPr>
          <w:rFonts w:ascii="Times New Roman" w:hAnsi="Times New Roman" w:cs="Times New Roman"/>
          <w:sz w:val="28"/>
          <w:szCs w:val="28"/>
        </w:rPr>
        <w:t>Гундель</w:t>
      </w:r>
      <w:proofErr w:type="spellEnd"/>
      <w:r w:rsidRPr="00244585">
        <w:rPr>
          <w:rFonts w:ascii="Times New Roman" w:hAnsi="Times New Roman" w:cs="Times New Roman"/>
          <w:sz w:val="28"/>
          <w:szCs w:val="28"/>
        </w:rPr>
        <w:t xml:space="preserve">, двигаясь дальше к самому величественному собору Будапешта – базилике Св. Иштвана. Переехав на противоположный берег, вы окунетесь в атмосферу старинной Буды, пройдёте по её мощёным улочкам , и с Рыбацкого Бастиона- визитной карточки столицы, перед вами откроется захватывающая дух панорама на </w:t>
      </w:r>
      <w:proofErr w:type="spellStart"/>
      <w:r w:rsidRPr="00244585">
        <w:rPr>
          <w:rFonts w:ascii="Times New Roman" w:hAnsi="Times New Roman" w:cs="Times New Roman"/>
          <w:sz w:val="28"/>
          <w:szCs w:val="28"/>
        </w:rPr>
        <w:t>Пештскую</w:t>
      </w:r>
      <w:proofErr w:type="spellEnd"/>
      <w:r w:rsidRPr="00244585">
        <w:rPr>
          <w:rFonts w:ascii="Times New Roman" w:hAnsi="Times New Roman" w:cs="Times New Roman"/>
          <w:sz w:val="28"/>
          <w:szCs w:val="28"/>
        </w:rPr>
        <w:t xml:space="preserve"> часть Будапешта - как- будто </w:t>
      </w:r>
      <w:r w:rsidRPr="00244585">
        <w:rPr>
          <w:rFonts w:ascii="Times New Roman" w:hAnsi="Times New Roman" w:cs="Times New Roman"/>
          <w:sz w:val="28"/>
          <w:szCs w:val="28"/>
        </w:rPr>
        <w:lastRenderedPageBreak/>
        <w:t>сошедшее с открытки здание Парламента, теряющийся в дымке пульсирующий мегаполис с бульварами и особняками, а также вы увидите прекрасные мосты через Дунай, которые словно руки, тянущиеся друг к другу, соединяют навечно две части города. Затем, прогуливаясь мимо церкви Пресвятой Богородицы, архитектурного шедевра в позднеготическом стиле, мимо магазинчиков, аптек и кондитерских, история возникновения которых уходит глубоко в века, мимо музеев и Резиденции Президента, наконец то увидите во всей своей мощи Королевский Дворец.</w:t>
      </w:r>
    </w:p>
    <w:p w14:paraId="20F8DCCC" w14:textId="77777777" w:rsidR="00244585" w:rsidRDefault="00244585" w:rsidP="00A11643">
      <w:pPr>
        <w:tabs>
          <w:tab w:val="left" w:pos="1485"/>
        </w:tabs>
        <w:rPr>
          <w:rFonts w:ascii="Times New Roman" w:hAnsi="Times New Roman" w:cs="Times New Roman"/>
          <w:b/>
          <w:bCs/>
          <w:sz w:val="28"/>
          <w:szCs w:val="28"/>
        </w:rPr>
      </w:pPr>
    </w:p>
    <w:p w14:paraId="7B703AE7" w14:textId="3F50FCA3" w:rsidR="00A11643" w:rsidRDefault="00244585" w:rsidP="001F0E77">
      <w:pPr>
        <w:tabs>
          <w:tab w:val="left" w:pos="1485"/>
        </w:tabs>
        <w:jc w:val="center"/>
        <w:rPr>
          <w:rFonts w:ascii="Times New Roman" w:hAnsi="Times New Roman" w:cs="Times New Roman"/>
          <w:b/>
          <w:bCs/>
          <w:sz w:val="28"/>
          <w:szCs w:val="28"/>
        </w:rPr>
      </w:pPr>
      <w:r w:rsidRPr="00244585">
        <w:rPr>
          <w:rFonts w:ascii="Times New Roman" w:hAnsi="Times New Roman" w:cs="Times New Roman"/>
          <w:b/>
          <w:bCs/>
          <w:sz w:val="28"/>
          <w:szCs w:val="28"/>
        </w:rPr>
        <w:t>Вечерняя прогулка на корабле по Дунаю</w:t>
      </w:r>
    </w:p>
    <w:p w14:paraId="325BE8AE" w14:textId="1FE5E33C" w:rsidR="00244585" w:rsidRDefault="001F0E77" w:rsidP="00A11643">
      <w:pPr>
        <w:tabs>
          <w:tab w:val="left" w:pos="1485"/>
        </w:tabs>
        <w:rPr>
          <w:rFonts w:ascii="Times New Roman" w:hAnsi="Times New Roman" w:cs="Times New Roman"/>
          <w:sz w:val="28"/>
          <w:szCs w:val="28"/>
        </w:rPr>
      </w:pPr>
      <w:r>
        <w:rPr>
          <w:rFonts w:ascii="Times New Roman" w:hAnsi="Times New Roman" w:cs="Times New Roman"/>
          <w:sz w:val="28"/>
          <w:szCs w:val="28"/>
        </w:rPr>
        <w:t xml:space="preserve">     </w:t>
      </w:r>
      <w:r w:rsidR="00244585" w:rsidRPr="00244585">
        <w:rPr>
          <w:rFonts w:ascii="Times New Roman" w:hAnsi="Times New Roman" w:cs="Times New Roman"/>
          <w:sz w:val="28"/>
          <w:szCs w:val="28"/>
        </w:rPr>
        <w:t>Будапешт прекрасен в любое время дня и ночи, однако мы приглашаем вас именно на вечернюю речную прогулку. Виды набережных с воды невероятны, а в огнях ночной подсветки Будапешт напоминает город из сказки. Обо всех главных достопримечательностях вам расскажет аудиогид. На борту вас ждет небольшой сюрприз: бокал вина, шампанского или безалкогольный напиток.</w:t>
      </w:r>
    </w:p>
    <w:p w14:paraId="18DA0E4C" w14:textId="063B40F3" w:rsidR="00A11643" w:rsidRDefault="00A11643" w:rsidP="00A11643">
      <w:pPr>
        <w:tabs>
          <w:tab w:val="left" w:pos="1485"/>
        </w:tabs>
        <w:rPr>
          <w:rFonts w:ascii="Times New Roman" w:hAnsi="Times New Roman" w:cs="Times New Roman"/>
          <w:sz w:val="28"/>
          <w:szCs w:val="28"/>
        </w:rPr>
      </w:pPr>
    </w:p>
    <w:p w14:paraId="1AF03051" w14:textId="77777777" w:rsidR="001F0E77" w:rsidRDefault="00244585" w:rsidP="001F0E77">
      <w:pPr>
        <w:tabs>
          <w:tab w:val="left" w:pos="1485"/>
        </w:tabs>
        <w:jc w:val="center"/>
        <w:rPr>
          <w:rFonts w:ascii="Times New Roman" w:hAnsi="Times New Roman" w:cs="Times New Roman"/>
          <w:b/>
          <w:bCs/>
          <w:sz w:val="28"/>
          <w:szCs w:val="28"/>
        </w:rPr>
      </w:pPr>
      <w:r w:rsidRPr="00244585">
        <w:rPr>
          <w:rFonts w:ascii="Times New Roman" w:hAnsi="Times New Roman" w:cs="Times New Roman"/>
          <w:b/>
          <w:bCs/>
          <w:sz w:val="28"/>
          <w:szCs w:val="28"/>
        </w:rPr>
        <w:t xml:space="preserve">Экскурсия в Излучину Дуная с рыцарским турниром </w:t>
      </w:r>
    </w:p>
    <w:p w14:paraId="2A375EA7" w14:textId="589D05B1" w:rsidR="00244585" w:rsidRDefault="00244585" w:rsidP="001F0E77">
      <w:pPr>
        <w:tabs>
          <w:tab w:val="left" w:pos="1485"/>
        </w:tabs>
        <w:jc w:val="center"/>
        <w:rPr>
          <w:rFonts w:ascii="Times New Roman" w:hAnsi="Times New Roman" w:cs="Times New Roman"/>
          <w:b/>
          <w:bCs/>
          <w:sz w:val="28"/>
          <w:szCs w:val="28"/>
        </w:rPr>
      </w:pPr>
      <w:r w:rsidRPr="00244585">
        <w:rPr>
          <w:rFonts w:ascii="Times New Roman" w:hAnsi="Times New Roman" w:cs="Times New Roman"/>
          <w:b/>
          <w:bCs/>
          <w:sz w:val="28"/>
          <w:szCs w:val="28"/>
        </w:rPr>
        <w:t>(</w:t>
      </w:r>
      <w:proofErr w:type="spellStart"/>
      <w:r w:rsidRPr="00244585">
        <w:rPr>
          <w:rFonts w:ascii="Times New Roman" w:hAnsi="Times New Roman" w:cs="Times New Roman"/>
          <w:b/>
          <w:bCs/>
          <w:sz w:val="28"/>
          <w:szCs w:val="28"/>
        </w:rPr>
        <w:t>Esztergom</w:t>
      </w:r>
      <w:proofErr w:type="spellEnd"/>
      <w:r w:rsidRPr="00244585">
        <w:rPr>
          <w:rFonts w:ascii="Times New Roman" w:hAnsi="Times New Roman" w:cs="Times New Roman"/>
          <w:b/>
          <w:bCs/>
          <w:sz w:val="28"/>
          <w:szCs w:val="28"/>
        </w:rPr>
        <w:t xml:space="preserve">- </w:t>
      </w:r>
      <w:proofErr w:type="spellStart"/>
      <w:r w:rsidRPr="00244585">
        <w:rPr>
          <w:rFonts w:ascii="Times New Roman" w:hAnsi="Times New Roman" w:cs="Times New Roman"/>
          <w:b/>
          <w:bCs/>
          <w:sz w:val="28"/>
          <w:szCs w:val="28"/>
        </w:rPr>
        <w:t>Visegrád</w:t>
      </w:r>
      <w:proofErr w:type="spellEnd"/>
      <w:r w:rsidRPr="00244585">
        <w:rPr>
          <w:rFonts w:ascii="Times New Roman" w:hAnsi="Times New Roman" w:cs="Times New Roman"/>
          <w:b/>
          <w:bCs/>
          <w:sz w:val="28"/>
          <w:szCs w:val="28"/>
        </w:rPr>
        <w:t xml:space="preserve">- </w:t>
      </w:r>
      <w:proofErr w:type="spellStart"/>
      <w:r w:rsidRPr="00244585">
        <w:rPr>
          <w:rFonts w:ascii="Times New Roman" w:hAnsi="Times New Roman" w:cs="Times New Roman"/>
          <w:b/>
          <w:bCs/>
          <w:sz w:val="28"/>
          <w:szCs w:val="28"/>
        </w:rPr>
        <w:t>Szentendre</w:t>
      </w:r>
      <w:proofErr w:type="spellEnd"/>
      <w:r w:rsidRPr="00244585">
        <w:rPr>
          <w:rFonts w:ascii="Times New Roman" w:hAnsi="Times New Roman" w:cs="Times New Roman"/>
          <w:b/>
          <w:bCs/>
          <w:sz w:val="28"/>
          <w:szCs w:val="28"/>
        </w:rPr>
        <w:t>)</w:t>
      </w:r>
    </w:p>
    <w:p w14:paraId="13ECACF7" w14:textId="1D0C8BB1" w:rsidR="00244585" w:rsidRPr="00244585" w:rsidRDefault="001F0E77" w:rsidP="00244585">
      <w:pPr>
        <w:tabs>
          <w:tab w:val="left" w:pos="1485"/>
        </w:tabs>
        <w:rPr>
          <w:rFonts w:ascii="Times New Roman" w:hAnsi="Times New Roman" w:cs="Times New Roman"/>
          <w:sz w:val="28"/>
          <w:szCs w:val="28"/>
        </w:rPr>
      </w:pPr>
      <w:r>
        <w:rPr>
          <w:rFonts w:ascii="Times New Roman" w:hAnsi="Times New Roman" w:cs="Times New Roman"/>
          <w:sz w:val="28"/>
          <w:szCs w:val="28"/>
        </w:rPr>
        <w:t xml:space="preserve">     </w:t>
      </w:r>
      <w:r w:rsidR="00244585" w:rsidRPr="00244585">
        <w:rPr>
          <w:rFonts w:ascii="Times New Roman" w:hAnsi="Times New Roman" w:cs="Times New Roman"/>
          <w:sz w:val="28"/>
          <w:szCs w:val="28"/>
        </w:rPr>
        <w:t>Немного не доходя до Будапешта, Дунай несколько раз меняет своё направление, изгибаясь по узкой долине Карпатского Бассейна. Именно эта область известна как Излучина Дуная. Это очень популярное экскурсионное направление, как для приезжих, так и для местного населения. Целая вереница маленьких городков вдоль излучины предлагает своим гостям удивительное сочетание истории, культуры и архитектуры. Во время экскурсии, вы погрузитесь в славное прошлое страны и узнаете много интересного, а также посетите бывшие исторические столицы.</w:t>
      </w:r>
    </w:p>
    <w:p w14:paraId="7CE1097F" w14:textId="7FC096E0" w:rsidR="00244585" w:rsidRPr="00244585" w:rsidRDefault="00244585" w:rsidP="00244585">
      <w:pPr>
        <w:tabs>
          <w:tab w:val="left" w:pos="1485"/>
        </w:tabs>
        <w:rPr>
          <w:rFonts w:ascii="Times New Roman" w:hAnsi="Times New Roman" w:cs="Times New Roman"/>
          <w:sz w:val="28"/>
          <w:szCs w:val="28"/>
        </w:rPr>
      </w:pPr>
      <w:r w:rsidRPr="00244585">
        <w:rPr>
          <w:rFonts w:ascii="Times New Roman" w:hAnsi="Times New Roman" w:cs="Times New Roman"/>
          <w:sz w:val="28"/>
          <w:szCs w:val="28"/>
        </w:rPr>
        <w:t xml:space="preserve">В </w:t>
      </w:r>
      <w:proofErr w:type="spellStart"/>
      <w:r w:rsidRPr="00244585">
        <w:rPr>
          <w:rFonts w:ascii="Times New Roman" w:hAnsi="Times New Roman" w:cs="Times New Roman"/>
          <w:sz w:val="28"/>
          <w:szCs w:val="28"/>
        </w:rPr>
        <w:t>Эстергоме</w:t>
      </w:r>
      <w:proofErr w:type="spellEnd"/>
      <w:r w:rsidRPr="00244585">
        <w:rPr>
          <w:rFonts w:ascii="Times New Roman" w:hAnsi="Times New Roman" w:cs="Times New Roman"/>
          <w:sz w:val="28"/>
          <w:szCs w:val="28"/>
        </w:rPr>
        <w:t xml:space="preserve"> осмотрите Базилику - самый большой кафедральный католический храм в Венгрии, в крипте которого похоронены многие видные религиозные деятели страны. В </w:t>
      </w:r>
      <w:proofErr w:type="spellStart"/>
      <w:r w:rsidRPr="00244585">
        <w:rPr>
          <w:rFonts w:ascii="Times New Roman" w:hAnsi="Times New Roman" w:cs="Times New Roman"/>
          <w:sz w:val="28"/>
          <w:szCs w:val="28"/>
        </w:rPr>
        <w:t>Вышеграде</w:t>
      </w:r>
      <w:proofErr w:type="spellEnd"/>
      <w:r w:rsidRPr="00244585">
        <w:rPr>
          <w:rFonts w:ascii="Times New Roman" w:hAnsi="Times New Roman" w:cs="Times New Roman"/>
          <w:sz w:val="28"/>
          <w:szCs w:val="28"/>
        </w:rPr>
        <w:t xml:space="preserve"> - «Земном рае</w:t>
      </w:r>
      <w:proofErr w:type="gramStart"/>
      <w:r w:rsidRPr="00244585">
        <w:rPr>
          <w:rFonts w:ascii="Times New Roman" w:hAnsi="Times New Roman" w:cs="Times New Roman"/>
          <w:sz w:val="28"/>
          <w:szCs w:val="28"/>
        </w:rPr>
        <w:t>» ,</w:t>
      </w:r>
      <w:proofErr w:type="gramEnd"/>
      <w:r w:rsidRPr="00244585">
        <w:rPr>
          <w:rFonts w:ascii="Times New Roman" w:hAnsi="Times New Roman" w:cs="Times New Roman"/>
          <w:sz w:val="28"/>
          <w:szCs w:val="28"/>
        </w:rPr>
        <w:t xml:space="preserve"> так называл в 13 веке город папский нунций, восхищенный красотой этих мест и великолепием замка короля </w:t>
      </w:r>
      <w:proofErr w:type="spellStart"/>
      <w:r w:rsidRPr="00244585">
        <w:rPr>
          <w:rFonts w:ascii="Times New Roman" w:hAnsi="Times New Roman" w:cs="Times New Roman"/>
          <w:sz w:val="28"/>
          <w:szCs w:val="28"/>
        </w:rPr>
        <w:t>Матьяша</w:t>
      </w:r>
      <w:proofErr w:type="spellEnd"/>
      <w:r w:rsidRPr="00244585">
        <w:rPr>
          <w:rFonts w:ascii="Times New Roman" w:hAnsi="Times New Roman" w:cs="Times New Roman"/>
          <w:sz w:val="28"/>
          <w:szCs w:val="28"/>
        </w:rPr>
        <w:t xml:space="preserve">, вы увидите бывшую королевскую резиденцию и башню Соломона, в которой, по легенде, был заключен граф Влад </w:t>
      </w:r>
      <w:proofErr w:type="spellStart"/>
      <w:r w:rsidRPr="00244585">
        <w:rPr>
          <w:rFonts w:ascii="Times New Roman" w:hAnsi="Times New Roman" w:cs="Times New Roman"/>
          <w:sz w:val="28"/>
          <w:szCs w:val="28"/>
        </w:rPr>
        <w:t>Цепеш</w:t>
      </w:r>
      <w:proofErr w:type="spellEnd"/>
      <w:r w:rsidRPr="00244585">
        <w:rPr>
          <w:rFonts w:ascii="Times New Roman" w:hAnsi="Times New Roman" w:cs="Times New Roman"/>
          <w:sz w:val="28"/>
          <w:szCs w:val="28"/>
        </w:rPr>
        <w:t xml:space="preserve"> ( Дракула). Именно у подножия этой башни вы примете участие в театрализованном рыцарском турнире, а по окончании вас ждёт средневековое пиршество в ресторане с атмосферой эпохи ренессанса, под звуки лютни. Суп из косули, который вам подадут на </w:t>
      </w:r>
      <w:proofErr w:type="spellStart"/>
      <w:r w:rsidRPr="00244585">
        <w:rPr>
          <w:rFonts w:ascii="Times New Roman" w:hAnsi="Times New Roman" w:cs="Times New Roman"/>
          <w:sz w:val="28"/>
          <w:szCs w:val="28"/>
        </w:rPr>
        <w:t>глинянной</w:t>
      </w:r>
      <w:proofErr w:type="spellEnd"/>
      <w:r w:rsidRPr="00244585">
        <w:rPr>
          <w:rFonts w:ascii="Times New Roman" w:hAnsi="Times New Roman" w:cs="Times New Roman"/>
          <w:sz w:val="28"/>
          <w:szCs w:val="28"/>
        </w:rPr>
        <w:t xml:space="preserve"> посуде, знаменит далеко за пределами страны, а официанты, одетые в костюмы средневековья, нальют вино в настоящие чарки! Затем вы пройдете по старинным улочкам </w:t>
      </w:r>
      <w:proofErr w:type="spellStart"/>
      <w:r w:rsidRPr="00244585">
        <w:rPr>
          <w:rFonts w:ascii="Times New Roman" w:hAnsi="Times New Roman" w:cs="Times New Roman"/>
          <w:sz w:val="28"/>
          <w:szCs w:val="28"/>
        </w:rPr>
        <w:t>Сентендре</w:t>
      </w:r>
      <w:proofErr w:type="spellEnd"/>
      <w:r w:rsidRPr="00244585">
        <w:rPr>
          <w:rFonts w:ascii="Times New Roman" w:hAnsi="Times New Roman" w:cs="Times New Roman"/>
          <w:sz w:val="28"/>
          <w:szCs w:val="28"/>
        </w:rPr>
        <w:t xml:space="preserve"> - необычайно популярному туристическому центру, с его неповторимой атмосферой, историей и архитектурой. В конце XVII века, бежавшие от турецкого нашествия сербы, осели на правом берегу Дуная. Постепенно они перестроили поселение на свой лад в барочном средиземноморском стиле, возвели 6 православных храмов. Позднее, большая часть сербов вернулась на родину, оставив на память о себе неповторимый городок с узкими улочками, цветными барочными фасадами и черепичными крышами. В </w:t>
      </w:r>
      <w:proofErr w:type="gramStart"/>
      <w:r w:rsidRPr="00244585">
        <w:rPr>
          <w:rFonts w:ascii="Times New Roman" w:hAnsi="Times New Roman" w:cs="Times New Roman"/>
          <w:sz w:val="28"/>
          <w:szCs w:val="28"/>
        </w:rPr>
        <w:t>заключении ,</w:t>
      </w:r>
      <w:proofErr w:type="gramEnd"/>
      <w:r w:rsidRPr="00244585">
        <w:rPr>
          <w:rFonts w:ascii="Times New Roman" w:hAnsi="Times New Roman" w:cs="Times New Roman"/>
          <w:sz w:val="28"/>
          <w:szCs w:val="28"/>
        </w:rPr>
        <w:t xml:space="preserve"> вы посетите знаменитый музей Марципанов, где непременно захотите их попробовать и купить на память изделия!</w:t>
      </w:r>
    </w:p>
    <w:sectPr w:rsidR="00244585" w:rsidRPr="00244585">
      <w:headerReference w:type="default" r:id="rId9"/>
      <w:pgSz w:w="11920" w:h="16850"/>
      <w:pgMar w:top="1600" w:right="620" w:bottom="280" w:left="780" w:header="27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8167B" w14:textId="77777777" w:rsidR="00902484" w:rsidRDefault="00902484">
      <w:r>
        <w:separator/>
      </w:r>
    </w:p>
  </w:endnote>
  <w:endnote w:type="continuationSeparator" w:id="0">
    <w:p w14:paraId="7920BD47" w14:textId="77777777" w:rsidR="00902484" w:rsidRDefault="0090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D7C55" w14:textId="77777777" w:rsidR="00902484" w:rsidRDefault="00902484">
      <w:r>
        <w:separator/>
      </w:r>
    </w:p>
  </w:footnote>
  <w:footnote w:type="continuationSeparator" w:id="0">
    <w:p w14:paraId="2AD88911" w14:textId="77777777" w:rsidR="00902484" w:rsidRDefault="00902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677"/>
      <w:gridCol w:w="4664"/>
    </w:tblGrid>
    <w:tr w:rsidR="002E0FD9" w14:paraId="6DADE5C7" w14:textId="77777777" w:rsidTr="002E0FD9">
      <w:trPr>
        <w:jc w:val="center"/>
      </w:trPr>
      <w:tc>
        <w:tcPr>
          <w:tcW w:w="4677" w:type="dxa"/>
          <w:shd w:val="clear" w:color="auto" w:fill="auto"/>
        </w:tcPr>
        <w:p w14:paraId="23E9D71D" w14:textId="50568D28" w:rsidR="002E0FD9" w:rsidRDefault="002E0FD9" w:rsidP="002E0FD9">
          <w:pPr>
            <w:pStyle w:val="a7"/>
            <w:tabs>
              <w:tab w:val="clear" w:pos="4677"/>
              <w:tab w:val="clear" w:pos="9355"/>
              <w:tab w:val="center" w:pos="-23641"/>
              <w:tab w:val="center" w:pos="-23058"/>
              <w:tab w:val="center" w:pos="-22806"/>
              <w:tab w:val="center" w:pos="-21971"/>
              <w:tab w:val="center" w:pos="-21136"/>
              <w:tab w:val="center" w:pos="-20301"/>
              <w:tab w:val="right" w:pos="-19321"/>
              <w:tab w:val="right" w:pos="-18738"/>
              <w:tab w:val="right" w:pos="-18486"/>
              <w:tab w:val="right" w:pos="-17651"/>
              <w:tab w:val="right" w:pos="-16816"/>
              <w:tab w:val="right" w:pos="-15981"/>
            </w:tabs>
            <w:snapToGrid w:val="0"/>
            <w:spacing w:line="200" w:lineRule="atLeast"/>
          </w:pPr>
          <w:r>
            <w:rPr>
              <w:noProof/>
            </w:rPr>
            <w:drawing>
              <wp:inline distT="0" distB="0" distL="0" distR="0" wp14:anchorId="2DF17A34" wp14:editId="1FB07A75">
                <wp:extent cx="1762125" cy="1200150"/>
                <wp:effectExtent l="0" t="0" r="9525" b="0"/>
                <wp:docPr id="2101072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1200150"/>
                        </a:xfrm>
                        <a:prstGeom prst="rect">
                          <a:avLst/>
                        </a:prstGeom>
                        <a:noFill/>
                        <a:ln>
                          <a:noFill/>
                        </a:ln>
                      </pic:spPr>
                    </pic:pic>
                  </a:graphicData>
                </a:graphic>
              </wp:inline>
            </w:drawing>
          </w:r>
        </w:p>
      </w:tc>
      <w:tc>
        <w:tcPr>
          <w:tcW w:w="4664" w:type="dxa"/>
          <w:shd w:val="clear" w:color="auto" w:fill="auto"/>
        </w:tcPr>
        <w:p w14:paraId="5CEE2C2E" w14:textId="77777777" w:rsidR="002E0FD9" w:rsidRDefault="002E0FD9" w:rsidP="002E0FD9">
          <w:pPr>
            <w:pStyle w:val="a7"/>
            <w:tabs>
              <w:tab w:val="clear" w:pos="4677"/>
              <w:tab w:val="clear" w:pos="9355"/>
              <w:tab w:val="center" w:pos="-20301"/>
              <w:tab w:val="right" w:pos="-15981"/>
              <w:tab w:val="center" w:pos="-3601"/>
              <w:tab w:val="right" w:pos="719"/>
            </w:tabs>
            <w:snapToGrid w:val="0"/>
            <w:spacing w:line="200" w:lineRule="atLeast"/>
            <w:jc w:val="right"/>
            <w:rPr>
              <w:b/>
              <w:bCs/>
              <w:i/>
              <w:sz w:val="20"/>
              <w:szCs w:val="20"/>
            </w:rPr>
          </w:pPr>
          <w:r>
            <w:rPr>
              <w:b/>
              <w:bCs/>
              <w:sz w:val="20"/>
              <w:szCs w:val="20"/>
            </w:rPr>
            <w:t>«Арт-</w:t>
          </w:r>
          <w:proofErr w:type="spellStart"/>
          <w:r>
            <w:rPr>
              <w:b/>
              <w:bCs/>
              <w:sz w:val="20"/>
              <w:szCs w:val="20"/>
            </w:rPr>
            <w:t>Тревел</w:t>
          </w:r>
          <w:proofErr w:type="spellEnd"/>
          <w:r>
            <w:rPr>
              <w:b/>
              <w:bCs/>
              <w:sz w:val="20"/>
              <w:szCs w:val="20"/>
            </w:rPr>
            <w:t xml:space="preserve">» </w:t>
          </w:r>
          <w:r>
            <w:rPr>
              <w:b/>
              <w:bCs/>
              <w:i/>
              <w:sz w:val="20"/>
              <w:szCs w:val="20"/>
            </w:rPr>
            <w:t>- искусство путешествовать</w:t>
          </w:r>
        </w:p>
        <w:p w14:paraId="3821C6D7" w14:textId="77777777" w:rsidR="002E0FD9" w:rsidRDefault="002E0FD9" w:rsidP="002E0FD9">
          <w:pPr>
            <w:pStyle w:val="a7"/>
            <w:tabs>
              <w:tab w:val="clear" w:pos="4677"/>
              <w:tab w:val="clear" w:pos="9355"/>
              <w:tab w:val="center" w:pos="-20301"/>
              <w:tab w:val="right" w:pos="-15981"/>
              <w:tab w:val="center" w:pos="-3601"/>
              <w:tab w:val="right" w:pos="719"/>
            </w:tabs>
            <w:snapToGrid w:val="0"/>
            <w:spacing w:line="200" w:lineRule="atLeast"/>
            <w:jc w:val="right"/>
          </w:pPr>
          <w:r>
            <w:rPr>
              <w:b/>
              <w:bCs/>
              <w:i/>
              <w:sz w:val="20"/>
              <w:szCs w:val="20"/>
            </w:rPr>
            <w:t xml:space="preserve">реестр туроператора </w:t>
          </w:r>
          <w:r>
            <w:rPr>
              <w:rFonts w:ascii="Trebuchet MS" w:hAnsi="Trebuchet MS" w:cs="Trebuchet MS"/>
              <w:color w:val="000000"/>
              <w:sz w:val="18"/>
            </w:rPr>
            <w:t>РТО 017358</w:t>
          </w:r>
          <w:r>
            <w:t xml:space="preserve"> </w:t>
          </w:r>
        </w:p>
        <w:p w14:paraId="02D5EFB0" w14:textId="77777777" w:rsidR="002E0FD9" w:rsidRPr="002E0FD9" w:rsidRDefault="002E0FD9" w:rsidP="002E0FD9">
          <w:pPr>
            <w:pStyle w:val="a7"/>
            <w:tabs>
              <w:tab w:val="clear" w:pos="4677"/>
              <w:tab w:val="clear" w:pos="9355"/>
              <w:tab w:val="center" w:pos="-20301"/>
              <w:tab w:val="right" w:pos="-15981"/>
              <w:tab w:val="center" w:pos="-3601"/>
              <w:tab w:val="right" w:pos="719"/>
            </w:tabs>
            <w:snapToGrid w:val="0"/>
            <w:spacing w:line="200" w:lineRule="atLeast"/>
            <w:jc w:val="right"/>
            <w:rPr>
              <w:b/>
              <w:bCs/>
              <w:sz w:val="20"/>
              <w:szCs w:val="20"/>
              <w:lang w:val="en-US"/>
            </w:rPr>
          </w:pPr>
          <w:r>
            <w:rPr>
              <w:b/>
              <w:bCs/>
              <w:sz w:val="20"/>
              <w:szCs w:val="20"/>
            </w:rPr>
            <w:t xml:space="preserve">СПб, Банковский пер. д.3, оф. </w:t>
          </w:r>
          <w:r w:rsidRPr="002E0FD9">
            <w:rPr>
              <w:b/>
              <w:bCs/>
              <w:sz w:val="20"/>
              <w:szCs w:val="20"/>
              <w:lang w:val="en-US"/>
            </w:rPr>
            <w:t>№ 1.2</w:t>
          </w:r>
        </w:p>
        <w:p w14:paraId="6458F4A6" w14:textId="77777777" w:rsidR="002E0FD9" w:rsidRPr="002E0FD9" w:rsidRDefault="002E0FD9" w:rsidP="002E0FD9">
          <w:pPr>
            <w:pStyle w:val="a7"/>
            <w:tabs>
              <w:tab w:val="clear" w:pos="4677"/>
              <w:tab w:val="clear" w:pos="9355"/>
              <w:tab w:val="center" w:pos="-20301"/>
              <w:tab w:val="right" w:pos="-15981"/>
              <w:tab w:val="center" w:pos="-3601"/>
              <w:tab w:val="right" w:pos="719"/>
            </w:tabs>
            <w:spacing w:line="200" w:lineRule="atLeast"/>
            <w:jc w:val="right"/>
            <w:rPr>
              <w:b/>
              <w:bCs/>
              <w:sz w:val="20"/>
              <w:szCs w:val="20"/>
              <w:lang w:val="en-US"/>
            </w:rPr>
          </w:pPr>
          <w:r>
            <w:rPr>
              <w:b/>
              <w:bCs/>
              <w:sz w:val="20"/>
              <w:szCs w:val="20"/>
            </w:rPr>
            <w:t>тел</w:t>
          </w:r>
          <w:r w:rsidRPr="002E0FD9">
            <w:rPr>
              <w:b/>
              <w:bCs/>
              <w:sz w:val="20"/>
              <w:szCs w:val="20"/>
              <w:lang w:val="en-US"/>
            </w:rPr>
            <w:t xml:space="preserve">.  </w:t>
          </w:r>
          <w:r>
            <w:rPr>
              <w:b/>
              <w:bCs/>
              <w:sz w:val="20"/>
              <w:szCs w:val="20"/>
              <w:lang w:val="en-US"/>
            </w:rPr>
            <w:t>8(812)</w:t>
          </w:r>
          <w:r w:rsidRPr="002E0FD9">
            <w:rPr>
              <w:b/>
              <w:bCs/>
              <w:sz w:val="20"/>
              <w:szCs w:val="20"/>
              <w:lang w:val="en-US"/>
            </w:rPr>
            <w:t xml:space="preserve">360-06-50 </w:t>
          </w:r>
        </w:p>
        <w:p w14:paraId="43AE699C" w14:textId="77777777" w:rsidR="002E0FD9" w:rsidRDefault="002E0FD9" w:rsidP="002E0FD9">
          <w:pPr>
            <w:pStyle w:val="a7"/>
            <w:tabs>
              <w:tab w:val="clear" w:pos="4677"/>
              <w:tab w:val="clear" w:pos="9355"/>
              <w:tab w:val="center" w:pos="-20301"/>
              <w:tab w:val="right" w:pos="-15981"/>
              <w:tab w:val="center" w:pos="-3601"/>
              <w:tab w:val="right" w:pos="719"/>
            </w:tabs>
            <w:spacing w:line="200" w:lineRule="atLeast"/>
            <w:jc w:val="right"/>
            <w:rPr>
              <w:b/>
              <w:bCs/>
              <w:sz w:val="20"/>
              <w:szCs w:val="20"/>
              <w:lang w:val="en-US"/>
            </w:rPr>
          </w:pPr>
          <w:r>
            <w:rPr>
              <w:b/>
              <w:bCs/>
              <w:sz w:val="20"/>
              <w:szCs w:val="20"/>
              <w:lang w:val="en-US"/>
            </w:rPr>
            <w:t>WhatsApp +79910336707</w:t>
          </w:r>
        </w:p>
        <w:p w14:paraId="15166655" w14:textId="77777777" w:rsidR="002E0FD9" w:rsidRPr="002E0FD9" w:rsidRDefault="002E0FD9" w:rsidP="002E0FD9">
          <w:pPr>
            <w:pStyle w:val="a7"/>
            <w:tabs>
              <w:tab w:val="clear" w:pos="4677"/>
              <w:tab w:val="clear" w:pos="9355"/>
              <w:tab w:val="center" w:pos="-20301"/>
              <w:tab w:val="right" w:pos="-15981"/>
              <w:tab w:val="center" w:pos="-3601"/>
              <w:tab w:val="right" w:pos="719"/>
            </w:tabs>
            <w:spacing w:line="200" w:lineRule="atLeast"/>
            <w:jc w:val="right"/>
            <w:rPr>
              <w:b/>
              <w:bCs/>
              <w:sz w:val="20"/>
              <w:szCs w:val="20"/>
              <w:lang w:val="en-US"/>
            </w:rPr>
          </w:pPr>
          <w:r w:rsidRPr="002E0FD9">
            <w:rPr>
              <w:b/>
              <w:bCs/>
              <w:sz w:val="20"/>
              <w:szCs w:val="20"/>
              <w:lang w:val="en-US"/>
            </w:rPr>
            <w:t xml:space="preserve"> </w:t>
          </w:r>
          <w:r w:rsidR="00CD00F3">
            <w:fldChar w:fldCharType="begin"/>
          </w:r>
          <w:r w:rsidR="00CD00F3" w:rsidRPr="0073045F">
            <w:rPr>
              <w:lang w:val="en-US"/>
            </w:rPr>
            <w:instrText xml:space="preserve"> HYPERLINK "mailto:russia@art-travel.ru" </w:instrText>
          </w:r>
          <w:r w:rsidR="00CD00F3">
            <w:fldChar w:fldCharType="separate"/>
          </w:r>
          <w:r w:rsidRPr="002E0FD9">
            <w:rPr>
              <w:rStyle w:val="a9"/>
              <w:lang w:val="en-US"/>
            </w:rPr>
            <w:t>booking@art-travel.ru</w:t>
          </w:r>
          <w:r w:rsidR="00CD00F3">
            <w:rPr>
              <w:rStyle w:val="a9"/>
              <w:lang w:val="en-US"/>
            </w:rPr>
            <w:fldChar w:fldCharType="end"/>
          </w:r>
        </w:p>
        <w:p w14:paraId="17608A7F" w14:textId="77777777" w:rsidR="002E0FD9" w:rsidRDefault="002E0FD9" w:rsidP="002E0FD9">
          <w:pPr>
            <w:pStyle w:val="a7"/>
            <w:tabs>
              <w:tab w:val="clear" w:pos="4677"/>
              <w:tab w:val="clear" w:pos="9355"/>
              <w:tab w:val="center" w:pos="-20301"/>
              <w:tab w:val="right" w:pos="-15981"/>
              <w:tab w:val="center" w:pos="-3601"/>
              <w:tab w:val="right" w:pos="719"/>
            </w:tabs>
            <w:spacing w:line="200" w:lineRule="atLeast"/>
            <w:jc w:val="right"/>
          </w:pPr>
          <w:r w:rsidRPr="002E0FD9">
            <w:rPr>
              <w:b/>
              <w:bCs/>
              <w:sz w:val="20"/>
              <w:szCs w:val="20"/>
              <w:lang w:val="en-US"/>
            </w:rPr>
            <w:t xml:space="preserve"> </w:t>
          </w:r>
          <w:hyperlink r:id="rId2" w:history="1">
            <w:r>
              <w:rPr>
                <w:rStyle w:val="a9"/>
              </w:rPr>
              <w:t>www.art-travel.ru</w:t>
            </w:r>
          </w:hyperlink>
        </w:p>
      </w:tc>
    </w:tr>
  </w:tbl>
  <w:p w14:paraId="3AEA1A9D" w14:textId="22028A48" w:rsidR="001718FC" w:rsidRDefault="001718FC">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C66A6"/>
    <w:multiLevelType w:val="hybridMultilevel"/>
    <w:tmpl w:val="5094CAB6"/>
    <w:lvl w:ilvl="0" w:tplc="04190001">
      <w:start w:val="1"/>
      <w:numFmt w:val="bullet"/>
      <w:lvlText w:val=""/>
      <w:lvlJc w:val="left"/>
      <w:pPr>
        <w:ind w:left="2002" w:hanging="360"/>
      </w:pPr>
      <w:rPr>
        <w:rFonts w:ascii="Symbol" w:hAnsi="Symbol" w:hint="default"/>
      </w:rPr>
    </w:lvl>
    <w:lvl w:ilvl="1" w:tplc="04190003" w:tentative="1">
      <w:start w:val="1"/>
      <w:numFmt w:val="bullet"/>
      <w:lvlText w:val="o"/>
      <w:lvlJc w:val="left"/>
      <w:pPr>
        <w:ind w:left="2722" w:hanging="360"/>
      </w:pPr>
      <w:rPr>
        <w:rFonts w:ascii="Courier New" w:hAnsi="Courier New" w:cs="Courier New" w:hint="default"/>
      </w:rPr>
    </w:lvl>
    <w:lvl w:ilvl="2" w:tplc="04190005" w:tentative="1">
      <w:start w:val="1"/>
      <w:numFmt w:val="bullet"/>
      <w:lvlText w:val=""/>
      <w:lvlJc w:val="left"/>
      <w:pPr>
        <w:ind w:left="3442" w:hanging="360"/>
      </w:pPr>
      <w:rPr>
        <w:rFonts w:ascii="Wingdings" w:hAnsi="Wingdings" w:hint="default"/>
      </w:rPr>
    </w:lvl>
    <w:lvl w:ilvl="3" w:tplc="04190001" w:tentative="1">
      <w:start w:val="1"/>
      <w:numFmt w:val="bullet"/>
      <w:lvlText w:val=""/>
      <w:lvlJc w:val="left"/>
      <w:pPr>
        <w:ind w:left="4162" w:hanging="360"/>
      </w:pPr>
      <w:rPr>
        <w:rFonts w:ascii="Symbol" w:hAnsi="Symbol" w:hint="default"/>
      </w:rPr>
    </w:lvl>
    <w:lvl w:ilvl="4" w:tplc="04190003" w:tentative="1">
      <w:start w:val="1"/>
      <w:numFmt w:val="bullet"/>
      <w:lvlText w:val="o"/>
      <w:lvlJc w:val="left"/>
      <w:pPr>
        <w:ind w:left="4882" w:hanging="360"/>
      </w:pPr>
      <w:rPr>
        <w:rFonts w:ascii="Courier New" w:hAnsi="Courier New" w:cs="Courier New" w:hint="default"/>
      </w:rPr>
    </w:lvl>
    <w:lvl w:ilvl="5" w:tplc="04190005" w:tentative="1">
      <w:start w:val="1"/>
      <w:numFmt w:val="bullet"/>
      <w:lvlText w:val=""/>
      <w:lvlJc w:val="left"/>
      <w:pPr>
        <w:ind w:left="5602" w:hanging="360"/>
      </w:pPr>
      <w:rPr>
        <w:rFonts w:ascii="Wingdings" w:hAnsi="Wingdings" w:hint="default"/>
      </w:rPr>
    </w:lvl>
    <w:lvl w:ilvl="6" w:tplc="04190001" w:tentative="1">
      <w:start w:val="1"/>
      <w:numFmt w:val="bullet"/>
      <w:lvlText w:val=""/>
      <w:lvlJc w:val="left"/>
      <w:pPr>
        <w:ind w:left="6322" w:hanging="360"/>
      </w:pPr>
      <w:rPr>
        <w:rFonts w:ascii="Symbol" w:hAnsi="Symbol" w:hint="default"/>
      </w:rPr>
    </w:lvl>
    <w:lvl w:ilvl="7" w:tplc="04190003" w:tentative="1">
      <w:start w:val="1"/>
      <w:numFmt w:val="bullet"/>
      <w:lvlText w:val="o"/>
      <w:lvlJc w:val="left"/>
      <w:pPr>
        <w:ind w:left="7042" w:hanging="360"/>
      </w:pPr>
      <w:rPr>
        <w:rFonts w:ascii="Courier New" w:hAnsi="Courier New" w:cs="Courier New" w:hint="default"/>
      </w:rPr>
    </w:lvl>
    <w:lvl w:ilvl="8" w:tplc="04190005" w:tentative="1">
      <w:start w:val="1"/>
      <w:numFmt w:val="bullet"/>
      <w:lvlText w:val=""/>
      <w:lvlJc w:val="left"/>
      <w:pPr>
        <w:ind w:left="7762" w:hanging="360"/>
      </w:pPr>
      <w:rPr>
        <w:rFonts w:ascii="Wingdings" w:hAnsi="Wingdings" w:hint="default"/>
      </w:rPr>
    </w:lvl>
  </w:abstractNum>
  <w:abstractNum w:abstractNumId="1" w15:restartNumberingAfterBreak="0">
    <w:nsid w:val="24492C76"/>
    <w:multiLevelType w:val="hybridMultilevel"/>
    <w:tmpl w:val="F0383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B20312"/>
    <w:multiLevelType w:val="hybridMultilevel"/>
    <w:tmpl w:val="D27EB24E"/>
    <w:lvl w:ilvl="0" w:tplc="06BEEA22">
      <w:numFmt w:val="bullet"/>
      <w:lvlText w:val=""/>
      <w:lvlJc w:val="left"/>
      <w:pPr>
        <w:ind w:left="934" w:hanging="360"/>
      </w:pPr>
      <w:rPr>
        <w:rFonts w:ascii="Symbol" w:eastAsia="Symbol" w:hAnsi="Symbol" w:cs="Symbol" w:hint="default"/>
        <w:b w:val="0"/>
        <w:bCs w:val="0"/>
        <w:i w:val="0"/>
        <w:iCs w:val="0"/>
        <w:spacing w:val="0"/>
        <w:w w:val="98"/>
        <w:sz w:val="22"/>
        <w:szCs w:val="22"/>
        <w:lang w:val="ru-RU" w:eastAsia="en-US" w:bidi="ar-SA"/>
      </w:rPr>
    </w:lvl>
    <w:lvl w:ilvl="1" w:tplc="A2C610B6">
      <w:numFmt w:val="bullet"/>
      <w:lvlText w:val="•"/>
      <w:lvlJc w:val="left"/>
      <w:pPr>
        <w:ind w:left="1534" w:hanging="608"/>
      </w:pPr>
      <w:rPr>
        <w:rFonts w:ascii="Calibri" w:eastAsia="Calibri" w:hAnsi="Calibri" w:cs="Calibri" w:hint="default"/>
        <w:b w:val="0"/>
        <w:bCs w:val="0"/>
        <w:i w:val="0"/>
        <w:iCs w:val="0"/>
        <w:spacing w:val="0"/>
        <w:w w:val="100"/>
        <w:sz w:val="22"/>
        <w:szCs w:val="22"/>
        <w:lang w:val="ru-RU" w:eastAsia="en-US" w:bidi="ar-SA"/>
      </w:rPr>
    </w:lvl>
    <w:lvl w:ilvl="2" w:tplc="5762D120">
      <w:numFmt w:val="bullet"/>
      <w:lvlText w:val="•"/>
      <w:lvlJc w:val="left"/>
      <w:pPr>
        <w:ind w:left="2536" w:hanging="608"/>
      </w:pPr>
      <w:rPr>
        <w:rFonts w:hint="default"/>
        <w:lang w:val="ru-RU" w:eastAsia="en-US" w:bidi="ar-SA"/>
      </w:rPr>
    </w:lvl>
    <w:lvl w:ilvl="3" w:tplc="738C2FE6">
      <w:numFmt w:val="bullet"/>
      <w:lvlText w:val="•"/>
      <w:lvlJc w:val="left"/>
      <w:pPr>
        <w:ind w:left="3533" w:hanging="608"/>
      </w:pPr>
      <w:rPr>
        <w:rFonts w:hint="default"/>
        <w:lang w:val="ru-RU" w:eastAsia="en-US" w:bidi="ar-SA"/>
      </w:rPr>
    </w:lvl>
    <w:lvl w:ilvl="4" w:tplc="00922E0C">
      <w:numFmt w:val="bullet"/>
      <w:lvlText w:val="•"/>
      <w:lvlJc w:val="left"/>
      <w:pPr>
        <w:ind w:left="4530" w:hanging="608"/>
      </w:pPr>
      <w:rPr>
        <w:rFonts w:hint="default"/>
        <w:lang w:val="ru-RU" w:eastAsia="en-US" w:bidi="ar-SA"/>
      </w:rPr>
    </w:lvl>
    <w:lvl w:ilvl="5" w:tplc="E6DC04F6">
      <w:numFmt w:val="bullet"/>
      <w:lvlText w:val="•"/>
      <w:lvlJc w:val="left"/>
      <w:pPr>
        <w:ind w:left="5527" w:hanging="608"/>
      </w:pPr>
      <w:rPr>
        <w:rFonts w:hint="default"/>
        <w:lang w:val="ru-RU" w:eastAsia="en-US" w:bidi="ar-SA"/>
      </w:rPr>
    </w:lvl>
    <w:lvl w:ilvl="6" w:tplc="D1A65680">
      <w:numFmt w:val="bullet"/>
      <w:lvlText w:val="•"/>
      <w:lvlJc w:val="left"/>
      <w:pPr>
        <w:ind w:left="6524" w:hanging="608"/>
      </w:pPr>
      <w:rPr>
        <w:rFonts w:hint="default"/>
        <w:lang w:val="ru-RU" w:eastAsia="en-US" w:bidi="ar-SA"/>
      </w:rPr>
    </w:lvl>
    <w:lvl w:ilvl="7" w:tplc="D5D87AF4">
      <w:numFmt w:val="bullet"/>
      <w:lvlText w:val="•"/>
      <w:lvlJc w:val="left"/>
      <w:pPr>
        <w:ind w:left="7520" w:hanging="608"/>
      </w:pPr>
      <w:rPr>
        <w:rFonts w:hint="default"/>
        <w:lang w:val="ru-RU" w:eastAsia="en-US" w:bidi="ar-SA"/>
      </w:rPr>
    </w:lvl>
    <w:lvl w:ilvl="8" w:tplc="86C0F44A">
      <w:numFmt w:val="bullet"/>
      <w:lvlText w:val="•"/>
      <w:lvlJc w:val="left"/>
      <w:pPr>
        <w:ind w:left="8517" w:hanging="608"/>
      </w:pPr>
      <w:rPr>
        <w:rFonts w:hint="default"/>
        <w:lang w:val="ru-RU" w:eastAsia="en-US" w:bidi="ar-SA"/>
      </w:rPr>
    </w:lvl>
  </w:abstractNum>
  <w:abstractNum w:abstractNumId="3" w15:restartNumberingAfterBreak="0">
    <w:nsid w:val="4E334FC2"/>
    <w:multiLevelType w:val="hybridMultilevel"/>
    <w:tmpl w:val="123CE90A"/>
    <w:lvl w:ilvl="0" w:tplc="B6CAED8C">
      <w:numFmt w:val="bullet"/>
      <w:lvlText w:val=""/>
      <w:lvlJc w:val="left"/>
      <w:pPr>
        <w:ind w:left="1282" w:hanging="358"/>
      </w:pPr>
      <w:rPr>
        <w:rFonts w:ascii="Symbol" w:eastAsia="Symbol" w:hAnsi="Symbol" w:cs="Symbol" w:hint="default"/>
        <w:b w:val="0"/>
        <w:bCs w:val="0"/>
        <w:i w:val="0"/>
        <w:iCs w:val="0"/>
        <w:spacing w:val="0"/>
        <w:w w:val="98"/>
        <w:sz w:val="22"/>
        <w:szCs w:val="22"/>
        <w:lang w:val="ru-RU" w:eastAsia="en-US" w:bidi="ar-SA"/>
      </w:rPr>
    </w:lvl>
    <w:lvl w:ilvl="1" w:tplc="B8C6263C">
      <w:numFmt w:val="bullet"/>
      <w:lvlText w:val="•"/>
      <w:lvlJc w:val="left"/>
      <w:pPr>
        <w:ind w:left="2203" w:hanging="358"/>
      </w:pPr>
      <w:rPr>
        <w:rFonts w:hint="default"/>
        <w:lang w:val="ru-RU" w:eastAsia="en-US" w:bidi="ar-SA"/>
      </w:rPr>
    </w:lvl>
    <w:lvl w:ilvl="2" w:tplc="17E6355E">
      <w:numFmt w:val="bullet"/>
      <w:lvlText w:val="•"/>
      <w:lvlJc w:val="left"/>
      <w:pPr>
        <w:ind w:left="3126" w:hanging="358"/>
      </w:pPr>
      <w:rPr>
        <w:rFonts w:hint="default"/>
        <w:lang w:val="ru-RU" w:eastAsia="en-US" w:bidi="ar-SA"/>
      </w:rPr>
    </w:lvl>
    <w:lvl w:ilvl="3" w:tplc="A6801FD0">
      <w:numFmt w:val="bullet"/>
      <w:lvlText w:val="•"/>
      <w:lvlJc w:val="left"/>
      <w:pPr>
        <w:ind w:left="4049" w:hanging="358"/>
      </w:pPr>
      <w:rPr>
        <w:rFonts w:hint="default"/>
        <w:lang w:val="ru-RU" w:eastAsia="en-US" w:bidi="ar-SA"/>
      </w:rPr>
    </w:lvl>
    <w:lvl w:ilvl="4" w:tplc="D3C81812">
      <w:numFmt w:val="bullet"/>
      <w:lvlText w:val="•"/>
      <w:lvlJc w:val="left"/>
      <w:pPr>
        <w:ind w:left="4972" w:hanging="358"/>
      </w:pPr>
      <w:rPr>
        <w:rFonts w:hint="default"/>
        <w:lang w:val="ru-RU" w:eastAsia="en-US" w:bidi="ar-SA"/>
      </w:rPr>
    </w:lvl>
    <w:lvl w:ilvl="5" w:tplc="B538DA26">
      <w:numFmt w:val="bullet"/>
      <w:lvlText w:val="•"/>
      <w:lvlJc w:val="left"/>
      <w:pPr>
        <w:ind w:left="5895" w:hanging="358"/>
      </w:pPr>
      <w:rPr>
        <w:rFonts w:hint="default"/>
        <w:lang w:val="ru-RU" w:eastAsia="en-US" w:bidi="ar-SA"/>
      </w:rPr>
    </w:lvl>
    <w:lvl w:ilvl="6" w:tplc="5C56A60E">
      <w:numFmt w:val="bullet"/>
      <w:lvlText w:val="•"/>
      <w:lvlJc w:val="left"/>
      <w:pPr>
        <w:ind w:left="6818" w:hanging="358"/>
      </w:pPr>
      <w:rPr>
        <w:rFonts w:hint="default"/>
        <w:lang w:val="ru-RU" w:eastAsia="en-US" w:bidi="ar-SA"/>
      </w:rPr>
    </w:lvl>
    <w:lvl w:ilvl="7" w:tplc="DF7E84A6">
      <w:numFmt w:val="bullet"/>
      <w:lvlText w:val="•"/>
      <w:lvlJc w:val="left"/>
      <w:pPr>
        <w:ind w:left="7741" w:hanging="358"/>
      </w:pPr>
      <w:rPr>
        <w:rFonts w:hint="default"/>
        <w:lang w:val="ru-RU" w:eastAsia="en-US" w:bidi="ar-SA"/>
      </w:rPr>
    </w:lvl>
    <w:lvl w:ilvl="8" w:tplc="70E8E844">
      <w:numFmt w:val="bullet"/>
      <w:lvlText w:val="•"/>
      <w:lvlJc w:val="left"/>
      <w:pPr>
        <w:ind w:left="8664" w:hanging="358"/>
      </w:pPr>
      <w:rPr>
        <w:rFonts w:hint="default"/>
        <w:lang w:val="ru-RU" w:eastAsia="en-US" w:bidi="ar-SA"/>
      </w:rPr>
    </w:lvl>
  </w:abstractNum>
  <w:abstractNum w:abstractNumId="4" w15:restartNumberingAfterBreak="0">
    <w:nsid w:val="4EAF435C"/>
    <w:multiLevelType w:val="hybridMultilevel"/>
    <w:tmpl w:val="CA0E1062"/>
    <w:lvl w:ilvl="0" w:tplc="D8D89824">
      <w:numFmt w:val="bullet"/>
      <w:lvlText w:val="•"/>
      <w:lvlJc w:val="left"/>
      <w:pPr>
        <w:ind w:left="821" w:hanging="608"/>
      </w:pPr>
      <w:rPr>
        <w:rFonts w:ascii="Calibri" w:eastAsia="Calibri" w:hAnsi="Calibri" w:cs="Calibri" w:hint="default"/>
        <w:b w:val="0"/>
        <w:bCs w:val="0"/>
        <w:i w:val="0"/>
        <w:iCs w:val="0"/>
        <w:spacing w:val="0"/>
        <w:w w:val="100"/>
        <w:sz w:val="22"/>
        <w:szCs w:val="22"/>
        <w:lang w:val="ru-RU" w:eastAsia="en-US" w:bidi="ar-SA"/>
      </w:rPr>
    </w:lvl>
    <w:lvl w:ilvl="1" w:tplc="122EBB06">
      <w:numFmt w:val="bullet"/>
      <w:lvlText w:val=""/>
      <w:lvlJc w:val="left"/>
      <w:pPr>
        <w:ind w:left="934" w:hanging="360"/>
      </w:pPr>
      <w:rPr>
        <w:rFonts w:ascii="Symbol" w:eastAsia="Symbol" w:hAnsi="Symbol" w:cs="Symbol" w:hint="default"/>
        <w:b w:val="0"/>
        <w:bCs w:val="0"/>
        <w:i w:val="0"/>
        <w:iCs w:val="0"/>
        <w:spacing w:val="0"/>
        <w:w w:val="100"/>
        <w:sz w:val="22"/>
        <w:szCs w:val="22"/>
        <w:lang w:val="ru-RU" w:eastAsia="en-US" w:bidi="ar-SA"/>
      </w:rPr>
    </w:lvl>
    <w:lvl w:ilvl="2" w:tplc="66565BE0">
      <w:numFmt w:val="bullet"/>
      <w:lvlText w:val=""/>
      <w:lvlJc w:val="left"/>
      <w:pPr>
        <w:ind w:left="1284" w:hanging="358"/>
      </w:pPr>
      <w:rPr>
        <w:rFonts w:ascii="Symbol" w:eastAsia="Symbol" w:hAnsi="Symbol" w:cs="Symbol" w:hint="default"/>
        <w:b w:val="0"/>
        <w:bCs w:val="0"/>
        <w:i w:val="0"/>
        <w:iCs w:val="0"/>
        <w:spacing w:val="0"/>
        <w:w w:val="100"/>
        <w:sz w:val="22"/>
        <w:szCs w:val="22"/>
        <w:lang w:val="ru-RU" w:eastAsia="en-US" w:bidi="ar-SA"/>
      </w:rPr>
    </w:lvl>
    <w:lvl w:ilvl="3" w:tplc="32F8C8B0">
      <w:numFmt w:val="bullet"/>
      <w:lvlText w:val="•"/>
      <w:lvlJc w:val="left"/>
      <w:pPr>
        <w:ind w:left="2433" w:hanging="358"/>
      </w:pPr>
      <w:rPr>
        <w:rFonts w:hint="default"/>
        <w:lang w:val="ru-RU" w:eastAsia="en-US" w:bidi="ar-SA"/>
      </w:rPr>
    </w:lvl>
    <w:lvl w:ilvl="4" w:tplc="96246762">
      <w:numFmt w:val="bullet"/>
      <w:lvlText w:val="•"/>
      <w:lvlJc w:val="left"/>
      <w:pPr>
        <w:ind w:left="3587" w:hanging="358"/>
      </w:pPr>
      <w:rPr>
        <w:rFonts w:hint="default"/>
        <w:lang w:val="ru-RU" w:eastAsia="en-US" w:bidi="ar-SA"/>
      </w:rPr>
    </w:lvl>
    <w:lvl w:ilvl="5" w:tplc="7B3C21A6">
      <w:numFmt w:val="bullet"/>
      <w:lvlText w:val="•"/>
      <w:lvlJc w:val="left"/>
      <w:pPr>
        <w:ind w:left="4741" w:hanging="358"/>
      </w:pPr>
      <w:rPr>
        <w:rFonts w:hint="default"/>
        <w:lang w:val="ru-RU" w:eastAsia="en-US" w:bidi="ar-SA"/>
      </w:rPr>
    </w:lvl>
    <w:lvl w:ilvl="6" w:tplc="30C4490A">
      <w:numFmt w:val="bullet"/>
      <w:lvlText w:val="•"/>
      <w:lvlJc w:val="left"/>
      <w:pPr>
        <w:ind w:left="5895" w:hanging="358"/>
      </w:pPr>
      <w:rPr>
        <w:rFonts w:hint="default"/>
        <w:lang w:val="ru-RU" w:eastAsia="en-US" w:bidi="ar-SA"/>
      </w:rPr>
    </w:lvl>
    <w:lvl w:ilvl="7" w:tplc="8B2EFD70">
      <w:numFmt w:val="bullet"/>
      <w:lvlText w:val="•"/>
      <w:lvlJc w:val="left"/>
      <w:pPr>
        <w:ind w:left="7049" w:hanging="358"/>
      </w:pPr>
      <w:rPr>
        <w:rFonts w:hint="default"/>
        <w:lang w:val="ru-RU" w:eastAsia="en-US" w:bidi="ar-SA"/>
      </w:rPr>
    </w:lvl>
    <w:lvl w:ilvl="8" w:tplc="71B6E890">
      <w:numFmt w:val="bullet"/>
      <w:lvlText w:val="•"/>
      <w:lvlJc w:val="left"/>
      <w:pPr>
        <w:ind w:left="8203" w:hanging="358"/>
      </w:pPr>
      <w:rPr>
        <w:rFonts w:hint="default"/>
        <w:lang w:val="ru-RU" w:eastAsia="en-US" w:bidi="ar-SA"/>
      </w:rPr>
    </w:lvl>
  </w:abstractNum>
  <w:abstractNum w:abstractNumId="5" w15:restartNumberingAfterBreak="0">
    <w:nsid w:val="5D7B033C"/>
    <w:multiLevelType w:val="hybridMultilevel"/>
    <w:tmpl w:val="77044E18"/>
    <w:lvl w:ilvl="0" w:tplc="4166357E">
      <w:numFmt w:val="bullet"/>
      <w:lvlText w:val=""/>
      <w:lvlJc w:val="left"/>
      <w:pPr>
        <w:ind w:left="821" w:hanging="360"/>
      </w:pPr>
      <w:rPr>
        <w:rFonts w:ascii="Symbol" w:eastAsia="Symbol" w:hAnsi="Symbol" w:cs="Symbol" w:hint="default"/>
        <w:b w:val="0"/>
        <w:bCs w:val="0"/>
        <w:i w:val="0"/>
        <w:iCs w:val="0"/>
        <w:spacing w:val="0"/>
        <w:w w:val="100"/>
        <w:sz w:val="22"/>
        <w:szCs w:val="22"/>
        <w:lang w:val="ru-RU" w:eastAsia="en-US" w:bidi="ar-SA"/>
      </w:rPr>
    </w:lvl>
    <w:lvl w:ilvl="1" w:tplc="AD6A2606">
      <w:numFmt w:val="bullet"/>
      <w:lvlText w:val=""/>
      <w:lvlJc w:val="left"/>
      <w:pPr>
        <w:ind w:left="934" w:hanging="360"/>
      </w:pPr>
      <w:rPr>
        <w:rFonts w:ascii="Symbol" w:eastAsia="Symbol" w:hAnsi="Symbol" w:cs="Symbol" w:hint="default"/>
        <w:b w:val="0"/>
        <w:bCs w:val="0"/>
        <w:i w:val="0"/>
        <w:iCs w:val="0"/>
        <w:spacing w:val="0"/>
        <w:w w:val="98"/>
        <w:sz w:val="22"/>
        <w:szCs w:val="22"/>
        <w:lang w:val="ru-RU" w:eastAsia="en-US" w:bidi="ar-SA"/>
      </w:rPr>
    </w:lvl>
    <w:lvl w:ilvl="2" w:tplc="3246FD6C">
      <w:numFmt w:val="bullet"/>
      <w:lvlText w:val="•"/>
      <w:lvlJc w:val="left"/>
      <w:pPr>
        <w:ind w:left="2003" w:hanging="360"/>
      </w:pPr>
      <w:rPr>
        <w:rFonts w:hint="default"/>
        <w:lang w:val="ru-RU" w:eastAsia="en-US" w:bidi="ar-SA"/>
      </w:rPr>
    </w:lvl>
    <w:lvl w:ilvl="3" w:tplc="A29CC38E">
      <w:numFmt w:val="bullet"/>
      <w:lvlText w:val="•"/>
      <w:lvlJc w:val="left"/>
      <w:pPr>
        <w:ind w:left="3066" w:hanging="360"/>
      </w:pPr>
      <w:rPr>
        <w:rFonts w:hint="default"/>
        <w:lang w:val="ru-RU" w:eastAsia="en-US" w:bidi="ar-SA"/>
      </w:rPr>
    </w:lvl>
    <w:lvl w:ilvl="4" w:tplc="C31C8AA4">
      <w:numFmt w:val="bullet"/>
      <w:lvlText w:val="•"/>
      <w:lvlJc w:val="left"/>
      <w:pPr>
        <w:ind w:left="4130" w:hanging="360"/>
      </w:pPr>
      <w:rPr>
        <w:rFonts w:hint="default"/>
        <w:lang w:val="ru-RU" w:eastAsia="en-US" w:bidi="ar-SA"/>
      </w:rPr>
    </w:lvl>
    <w:lvl w:ilvl="5" w:tplc="2AF0A9D2">
      <w:numFmt w:val="bullet"/>
      <w:lvlText w:val="•"/>
      <w:lvlJc w:val="left"/>
      <w:pPr>
        <w:ind w:left="5193" w:hanging="360"/>
      </w:pPr>
      <w:rPr>
        <w:rFonts w:hint="default"/>
        <w:lang w:val="ru-RU" w:eastAsia="en-US" w:bidi="ar-SA"/>
      </w:rPr>
    </w:lvl>
    <w:lvl w:ilvl="6" w:tplc="4FC49C84">
      <w:numFmt w:val="bullet"/>
      <w:lvlText w:val="•"/>
      <w:lvlJc w:val="left"/>
      <w:pPr>
        <w:ind w:left="6257" w:hanging="360"/>
      </w:pPr>
      <w:rPr>
        <w:rFonts w:hint="default"/>
        <w:lang w:val="ru-RU" w:eastAsia="en-US" w:bidi="ar-SA"/>
      </w:rPr>
    </w:lvl>
    <w:lvl w:ilvl="7" w:tplc="EB62AF50">
      <w:numFmt w:val="bullet"/>
      <w:lvlText w:val="•"/>
      <w:lvlJc w:val="left"/>
      <w:pPr>
        <w:ind w:left="7320" w:hanging="360"/>
      </w:pPr>
      <w:rPr>
        <w:rFonts w:hint="default"/>
        <w:lang w:val="ru-RU" w:eastAsia="en-US" w:bidi="ar-SA"/>
      </w:rPr>
    </w:lvl>
    <w:lvl w:ilvl="8" w:tplc="04D25D94">
      <w:numFmt w:val="bullet"/>
      <w:lvlText w:val="•"/>
      <w:lvlJc w:val="left"/>
      <w:pPr>
        <w:ind w:left="8384" w:hanging="360"/>
      </w:pPr>
      <w:rPr>
        <w:rFonts w:hint="default"/>
        <w:lang w:val="ru-RU" w:eastAsia="en-US" w:bidi="ar-SA"/>
      </w:rPr>
    </w:lvl>
  </w:abstractNum>
  <w:abstractNum w:abstractNumId="6" w15:restartNumberingAfterBreak="0">
    <w:nsid w:val="73F24A69"/>
    <w:multiLevelType w:val="hybridMultilevel"/>
    <w:tmpl w:val="E8B85722"/>
    <w:lvl w:ilvl="0" w:tplc="04190001">
      <w:start w:val="1"/>
      <w:numFmt w:val="bullet"/>
      <w:lvlText w:val=""/>
      <w:lvlJc w:val="left"/>
      <w:pPr>
        <w:ind w:left="2002" w:hanging="360"/>
      </w:pPr>
      <w:rPr>
        <w:rFonts w:ascii="Symbol" w:hAnsi="Symbol" w:hint="default"/>
      </w:rPr>
    </w:lvl>
    <w:lvl w:ilvl="1" w:tplc="04190003" w:tentative="1">
      <w:start w:val="1"/>
      <w:numFmt w:val="bullet"/>
      <w:lvlText w:val="o"/>
      <w:lvlJc w:val="left"/>
      <w:pPr>
        <w:ind w:left="2722" w:hanging="360"/>
      </w:pPr>
      <w:rPr>
        <w:rFonts w:ascii="Courier New" w:hAnsi="Courier New" w:cs="Courier New" w:hint="default"/>
      </w:rPr>
    </w:lvl>
    <w:lvl w:ilvl="2" w:tplc="04190005" w:tentative="1">
      <w:start w:val="1"/>
      <w:numFmt w:val="bullet"/>
      <w:lvlText w:val=""/>
      <w:lvlJc w:val="left"/>
      <w:pPr>
        <w:ind w:left="3442" w:hanging="360"/>
      </w:pPr>
      <w:rPr>
        <w:rFonts w:ascii="Wingdings" w:hAnsi="Wingdings" w:hint="default"/>
      </w:rPr>
    </w:lvl>
    <w:lvl w:ilvl="3" w:tplc="04190001" w:tentative="1">
      <w:start w:val="1"/>
      <w:numFmt w:val="bullet"/>
      <w:lvlText w:val=""/>
      <w:lvlJc w:val="left"/>
      <w:pPr>
        <w:ind w:left="4162" w:hanging="360"/>
      </w:pPr>
      <w:rPr>
        <w:rFonts w:ascii="Symbol" w:hAnsi="Symbol" w:hint="default"/>
      </w:rPr>
    </w:lvl>
    <w:lvl w:ilvl="4" w:tplc="04190003" w:tentative="1">
      <w:start w:val="1"/>
      <w:numFmt w:val="bullet"/>
      <w:lvlText w:val="o"/>
      <w:lvlJc w:val="left"/>
      <w:pPr>
        <w:ind w:left="4882" w:hanging="360"/>
      </w:pPr>
      <w:rPr>
        <w:rFonts w:ascii="Courier New" w:hAnsi="Courier New" w:cs="Courier New" w:hint="default"/>
      </w:rPr>
    </w:lvl>
    <w:lvl w:ilvl="5" w:tplc="04190005" w:tentative="1">
      <w:start w:val="1"/>
      <w:numFmt w:val="bullet"/>
      <w:lvlText w:val=""/>
      <w:lvlJc w:val="left"/>
      <w:pPr>
        <w:ind w:left="5602" w:hanging="360"/>
      </w:pPr>
      <w:rPr>
        <w:rFonts w:ascii="Wingdings" w:hAnsi="Wingdings" w:hint="default"/>
      </w:rPr>
    </w:lvl>
    <w:lvl w:ilvl="6" w:tplc="04190001" w:tentative="1">
      <w:start w:val="1"/>
      <w:numFmt w:val="bullet"/>
      <w:lvlText w:val=""/>
      <w:lvlJc w:val="left"/>
      <w:pPr>
        <w:ind w:left="6322" w:hanging="360"/>
      </w:pPr>
      <w:rPr>
        <w:rFonts w:ascii="Symbol" w:hAnsi="Symbol" w:hint="default"/>
      </w:rPr>
    </w:lvl>
    <w:lvl w:ilvl="7" w:tplc="04190003" w:tentative="1">
      <w:start w:val="1"/>
      <w:numFmt w:val="bullet"/>
      <w:lvlText w:val="o"/>
      <w:lvlJc w:val="left"/>
      <w:pPr>
        <w:ind w:left="7042" w:hanging="360"/>
      </w:pPr>
      <w:rPr>
        <w:rFonts w:ascii="Courier New" w:hAnsi="Courier New" w:cs="Courier New" w:hint="default"/>
      </w:rPr>
    </w:lvl>
    <w:lvl w:ilvl="8" w:tplc="04190005" w:tentative="1">
      <w:start w:val="1"/>
      <w:numFmt w:val="bullet"/>
      <w:lvlText w:val=""/>
      <w:lvlJc w:val="left"/>
      <w:pPr>
        <w:ind w:left="7762" w:hanging="360"/>
      </w:pPr>
      <w:rPr>
        <w:rFonts w:ascii="Wingdings" w:hAnsi="Wingdings" w:hint="default"/>
      </w:rPr>
    </w:lvl>
  </w:abstractNum>
  <w:abstractNum w:abstractNumId="7" w15:restartNumberingAfterBreak="0">
    <w:nsid w:val="76C53AB5"/>
    <w:multiLevelType w:val="hybridMultilevel"/>
    <w:tmpl w:val="CF14E8CE"/>
    <w:lvl w:ilvl="0" w:tplc="E412363A">
      <w:numFmt w:val="bullet"/>
      <w:lvlText w:val="•"/>
      <w:lvlJc w:val="left"/>
      <w:pPr>
        <w:ind w:left="100" w:hanging="161"/>
      </w:pPr>
      <w:rPr>
        <w:rFonts w:ascii="Calibri" w:eastAsia="Calibri" w:hAnsi="Calibri" w:cs="Calibri" w:hint="default"/>
        <w:b w:val="0"/>
        <w:bCs w:val="0"/>
        <w:i w:val="0"/>
        <w:iCs w:val="0"/>
        <w:spacing w:val="0"/>
        <w:w w:val="100"/>
        <w:sz w:val="22"/>
        <w:szCs w:val="22"/>
        <w:lang w:val="ru-RU" w:eastAsia="en-US" w:bidi="ar-SA"/>
      </w:rPr>
    </w:lvl>
    <w:lvl w:ilvl="1" w:tplc="C5609D54">
      <w:numFmt w:val="bullet"/>
      <w:lvlText w:val="•"/>
      <w:lvlJc w:val="left"/>
      <w:pPr>
        <w:ind w:left="864" w:hanging="608"/>
      </w:pPr>
      <w:rPr>
        <w:rFonts w:ascii="Calibri" w:eastAsia="Calibri" w:hAnsi="Calibri" w:cs="Calibri" w:hint="default"/>
        <w:spacing w:val="0"/>
        <w:w w:val="100"/>
        <w:lang w:val="ru-RU" w:eastAsia="en-US" w:bidi="ar-SA"/>
      </w:rPr>
    </w:lvl>
    <w:lvl w:ilvl="2" w:tplc="38744BCE">
      <w:numFmt w:val="bullet"/>
      <w:lvlText w:val=""/>
      <w:lvlJc w:val="left"/>
      <w:pPr>
        <w:ind w:left="934" w:hanging="360"/>
      </w:pPr>
      <w:rPr>
        <w:rFonts w:ascii="Symbol" w:eastAsia="Symbol" w:hAnsi="Symbol" w:cs="Symbol" w:hint="default"/>
        <w:b w:val="0"/>
        <w:bCs w:val="0"/>
        <w:i w:val="0"/>
        <w:iCs w:val="0"/>
        <w:spacing w:val="0"/>
        <w:w w:val="100"/>
        <w:sz w:val="22"/>
        <w:szCs w:val="22"/>
        <w:lang w:val="ru-RU" w:eastAsia="en-US" w:bidi="ar-SA"/>
      </w:rPr>
    </w:lvl>
    <w:lvl w:ilvl="3" w:tplc="B2C60DA0">
      <w:numFmt w:val="bullet"/>
      <w:lvlText w:val="•"/>
      <w:lvlJc w:val="left"/>
      <w:pPr>
        <w:ind w:left="1280" w:hanging="360"/>
      </w:pPr>
      <w:rPr>
        <w:rFonts w:hint="default"/>
        <w:lang w:val="ru-RU" w:eastAsia="en-US" w:bidi="ar-SA"/>
      </w:rPr>
    </w:lvl>
    <w:lvl w:ilvl="4" w:tplc="29B212BC">
      <w:numFmt w:val="bullet"/>
      <w:lvlText w:val="•"/>
      <w:lvlJc w:val="left"/>
      <w:pPr>
        <w:ind w:left="2598" w:hanging="360"/>
      </w:pPr>
      <w:rPr>
        <w:rFonts w:hint="default"/>
        <w:lang w:val="ru-RU" w:eastAsia="en-US" w:bidi="ar-SA"/>
      </w:rPr>
    </w:lvl>
    <w:lvl w:ilvl="5" w:tplc="26EEFCD0">
      <w:numFmt w:val="bullet"/>
      <w:lvlText w:val="•"/>
      <w:lvlJc w:val="left"/>
      <w:pPr>
        <w:ind w:left="3917" w:hanging="360"/>
      </w:pPr>
      <w:rPr>
        <w:rFonts w:hint="default"/>
        <w:lang w:val="ru-RU" w:eastAsia="en-US" w:bidi="ar-SA"/>
      </w:rPr>
    </w:lvl>
    <w:lvl w:ilvl="6" w:tplc="4962BF82">
      <w:numFmt w:val="bullet"/>
      <w:lvlText w:val="•"/>
      <w:lvlJc w:val="left"/>
      <w:pPr>
        <w:ind w:left="5236" w:hanging="360"/>
      </w:pPr>
      <w:rPr>
        <w:rFonts w:hint="default"/>
        <w:lang w:val="ru-RU" w:eastAsia="en-US" w:bidi="ar-SA"/>
      </w:rPr>
    </w:lvl>
    <w:lvl w:ilvl="7" w:tplc="4F6E803A">
      <w:numFmt w:val="bullet"/>
      <w:lvlText w:val="•"/>
      <w:lvlJc w:val="left"/>
      <w:pPr>
        <w:ind w:left="6554" w:hanging="360"/>
      </w:pPr>
      <w:rPr>
        <w:rFonts w:hint="default"/>
        <w:lang w:val="ru-RU" w:eastAsia="en-US" w:bidi="ar-SA"/>
      </w:rPr>
    </w:lvl>
    <w:lvl w:ilvl="8" w:tplc="C4EC4BA4">
      <w:numFmt w:val="bullet"/>
      <w:lvlText w:val="•"/>
      <w:lvlJc w:val="left"/>
      <w:pPr>
        <w:ind w:left="7873" w:hanging="360"/>
      </w:pPr>
      <w:rPr>
        <w:rFonts w:hint="default"/>
        <w:lang w:val="ru-RU" w:eastAsia="en-US" w:bidi="ar-SA"/>
      </w:rPr>
    </w:lvl>
  </w:abstractNum>
  <w:num w:numId="1">
    <w:abstractNumId w:val="2"/>
  </w:num>
  <w:num w:numId="2">
    <w:abstractNumId w:val="7"/>
  </w:num>
  <w:num w:numId="3">
    <w:abstractNumId w:val="5"/>
  </w:num>
  <w:num w:numId="4">
    <w:abstractNumId w:val="4"/>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FC"/>
    <w:rsid w:val="000E63AD"/>
    <w:rsid w:val="001718FC"/>
    <w:rsid w:val="001A5F5D"/>
    <w:rsid w:val="001F0E77"/>
    <w:rsid w:val="00244585"/>
    <w:rsid w:val="002E0FD9"/>
    <w:rsid w:val="0073045F"/>
    <w:rsid w:val="007C6AF5"/>
    <w:rsid w:val="008076B3"/>
    <w:rsid w:val="00902484"/>
    <w:rsid w:val="00A11643"/>
    <w:rsid w:val="00CD00F3"/>
    <w:rsid w:val="00ED61CE"/>
    <w:rsid w:val="00EE1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65CA21"/>
  <w15:docId w15:val="{ADF9C794-D932-4B31-9BC9-2554D60A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ru-RU"/>
    </w:rPr>
  </w:style>
  <w:style w:type="paragraph" w:styleId="1">
    <w:name w:val="heading 1"/>
    <w:basedOn w:val="a"/>
    <w:uiPriority w:val="9"/>
    <w:qFormat/>
    <w:pPr>
      <w:ind w:left="213"/>
      <w:outlineLvl w:val="0"/>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821"/>
    </w:pPr>
  </w:style>
  <w:style w:type="paragraph" w:styleId="a4">
    <w:name w:val="List Paragraph"/>
    <w:basedOn w:val="a"/>
    <w:uiPriority w:val="1"/>
    <w:qFormat/>
    <w:pPr>
      <w:ind w:left="821" w:hanging="608"/>
    </w:pPr>
  </w:style>
  <w:style w:type="paragraph" w:customStyle="1" w:styleId="TableParagraph">
    <w:name w:val="Table Paragraph"/>
    <w:basedOn w:val="a"/>
    <w:uiPriority w:val="1"/>
    <w:qFormat/>
  </w:style>
  <w:style w:type="paragraph" w:styleId="a5">
    <w:name w:val="header"/>
    <w:basedOn w:val="a"/>
    <w:link w:val="a6"/>
    <w:uiPriority w:val="99"/>
    <w:unhideWhenUsed/>
    <w:rsid w:val="002E0FD9"/>
    <w:pPr>
      <w:tabs>
        <w:tab w:val="center" w:pos="4677"/>
        <w:tab w:val="right" w:pos="9355"/>
      </w:tabs>
    </w:pPr>
  </w:style>
  <w:style w:type="character" w:customStyle="1" w:styleId="a6">
    <w:name w:val="Верхний колонтитул Знак"/>
    <w:basedOn w:val="a0"/>
    <w:link w:val="a5"/>
    <w:uiPriority w:val="99"/>
    <w:rsid w:val="002E0FD9"/>
    <w:rPr>
      <w:rFonts w:ascii="Calibri" w:eastAsia="Calibri" w:hAnsi="Calibri" w:cs="Calibri"/>
      <w:lang w:val="ru-RU"/>
    </w:rPr>
  </w:style>
  <w:style w:type="paragraph" w:styleId="a7">
    <w:name w:val="footer"/>
    <w:basedOn w:val="a"/>
    <w:link w:val="a8"/>
    <w:unhideWhenUsed/>
    <w:rsid w:val="002E0FD9"/>
    <w:pPr>
      <w:tabs>
        <w:tab w:val="center" w:pos="4677"/>
        <w:tab w:val="right" w:pos="9355"/>
      </w:tabs>
    </w:pPr>
  </w:style>
  <w:style w:type="character" w:customStyle="1" w:styleId="a8">
    <w:name w:val="Нижний колонтитул Знак"/>
    <w:basedOn w:val="a0"/>
    <w:link w:val="a7"/>
    <w:uiPriority w:val="99"/>
    <w:rsid w:val="002E0FD9"/>
    <w:rPr>
      <w:rFonts w:ascii="Calibri" w:eastAsia="Calibri" w:hAnsi="Calibri" w:cs="Calibri"/>
      <w:lang w:val="ru-RU"/>
    </w:rPr>
  </w:style>
  <w:style w:type="character" w:styleId="a9">
    <w:name w:val="Hyperlink"/>
    <w:rsid w:val="002E0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art-travel.ru/"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668</Words>
  <Characters>3810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Настя Чирова</cp:lastModifiedBy>
  <cp:revision>3</cp:revision>
  <dcterms:created xsi:type="dcterms:W3CDTF">2024-05-21T15:52:00Z</dcterms:created>
  <dcterms:modified xsi:type="dcterms:W3CDTF">2024-05-21T15:52:00Z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Microsoft® Word a Microsoft 365-höz</vt:lpwstr>
  </property>
  <property fmtid="{D5CDD505-2E9C-101B-9397-08002B2CF9AE}" pid="4" name="LastSaved">
    <vt:filetime>2024-05-21T00:00:00Z</vt:filetime>
  </property>
  <property fmtid="{D5CDD505-2E9C-101B-9397-08002B2CF9AE}" pid="5" name="Producer">
    <vt:lpwstr>Microsoft® Word a Microsoft 365-höz</vt:lpwstr>
  </property>
</Properties>
</file>