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081E2" w14:textId="20B0D677" w:rsidR="004B5B03" w:rsidRPr="004B5B03" w:rsidRDefault="00000000" w:rsidP="004B5B03">
      <w:pPr>
        <w:tabs>
          <w:tab w:val="left" w:pos="2412"/>
          <w:tab w:val="left" w:pos="3132"/>
        </w:tabs>
        <w:spacing w:before="27"/>
        <w:jc w:val="center"/>
        <w:rPr>
          <w:b/>
          <w:bCs/>
          <w:color w:val="243E7D"/>
          <w:sz w:val="44"/>
          <w:szCs w:val="40"/>
        </w:rPr>
      </w:pPr>
      <w:r w:rsidRPr="004B5B03">
        <w:rPr>
          <w:b/>
          <w:bCs/>
          <w:color w:val="243E7D"/>
          <w:sz w:val="44"/>
          <w:szCs w:val="40"/>
        </w:rPr>
        <w:t>История</w:t>
      </w:r>
      <w:r w:rsidRPr="004B5B03">
        <w:rPr>
          <w:b/>
          <w:bCs/>
          <w:color w:val="243E7D"/>
          <w:spacing w:val="-14"/>
          <w:sz w:val="44"/>
          <w:szCs w:val="40"/>
        </w:rPr>
        <w:t xml:space="preserve"> </w:t>
      </w:r>
      <w:r w:rsidRPr="004B5B03">
        <w:rPr>
          <w:b/>
          <w:bCs/>
          <w:color w:val="243E7D"/>
          <w:sz w:val="44"/>
          <w:szCs w:val="40"/>
        </w:rPr>
        <w:t>и</w:t>
      </w:r>
      <w:r w:rsidRPr="004B5B03">
        <w:rPr>
          <w:b/>
          <w:bCs/>
          <w:color w:val="243E7D"/>
          <w:spacing w:val="-14"/>
          <w:sz w:val="44"/>
          <w:szCs w:val="40"/>
        </w:rPr>
        <w:t xml:space="preserve"> </w:t>
      </w:r>
      <w:r w:rsidRPr="004B5B03">
        <w:rPr>
          <w:b/>
          <w:bCs/>
          <w:color w:val="243E7D"/>
          <w:sz w:val="44"/>
          <w:szCs w:val="40"/>
        </w:rPr>
        <w:t>Красота</w:t>
      </w:r>
    </w:p>
    <w:p w14:paraId="430FD94A" w14:textId="3B204C54" w:rsidR="006309D8" w:rsidRPr="004B5B03" w:rsidRDefault="00000000" w:rsidP="004B5B03">
      <w:pPr>
        <w:tabs>
          <w:tab w:val="left" w:pos="2412"/>
          <w:tab w:val="left" w:pos="3132"/>
        </w:tabs>
        <w:spacing w:before="27"/>
        <w:jc w:val="center"/>
        <w:rPr>
          <w:sz w:val="36"/>
          <w:szCs w:val="32"/>
        </w:rPr>
      </w:pPr>
      <w:r w:rsidRPr="004B5B03">
        <w:rPr>
          <w:sz w:val="36"/>
          <w:szCs w:val="32"/>
        </w:rPr>
        <w:t>4 дня / 3 ночи</w:t>
      </w:r>
    </w:p>
    <w:p w14:paraId="520FD6BB" w14:textId="611CF5BA" w:rsidR="006309D8" w:rsidRPr="004B5B03" w:rsidRDefault="00000000" w:rsidP="004B5B03">
      <w:pPr>
        <w:tabs>
          <w:tab w:val="left" w:pos="2412"/>
          <w:tab w:val="left" w:pos="3132"/>
        </w:tabs>
        <w:spacing w:line="293" w:lineRule="exact"/>
        <w:jc w:val="center"/>
        <w:rPr>
          <w:sz w:val="36"/>
          <w:szCs w:val="32"/>
        </w:rPr>
      </w:pPr>
      <w:r w:rsidRPr="004B5B03">
        <w:rPr>
          <w:sz w:val="36"/>
          <w:szCs w:val="32"/>
        </w:rPr>
        <w:t>01/05/2024</w:t>
      </w:r>
      <w:r w:rsidRPr="004B5B03">
        <w:rPr>
          <w:spacing w:val="-6"/>
          <w:sz w:val="36"/>
          <w:szCs w:val="32"/>
        </w:rPr>
        <w:t xml:space="preserve"> </w:t>
      </w:r>
      <w:r w:rsidRPr="004B5B03">
        <w:rPr>
          <w:sz w:val="36"/>
          <w:szCs w:val="32"/>
        </w:rPr>
        <w:t xml:space="preserve">– </w:t>
      </w:r>
      <w:r w:rsidRPr="004B5B03">
        <w:rPr>
          <w:spacing w:val="-2"/>
          <w:sz w:val="36"/>
          <w:szCs w:val="32"/>
        </w:rPr>
        <w:t>31/10/2024</w:t>
      </w:r>
    </w:p>
    <w:p w14:paraId="44AD9E86" w14:textId="77777777" w:rsidR="006309D8" w:rsidRDefault="00000000">
      <w:pPr>
        <w:pStyle w:val="Title"/>
      </w:pPr>
      <w:r>
        <w:rPr>
          <w:spacing w:val="-2"/>
        </w:rPr>
        <w:t>Программа</w:t>
      </w:r>
      <w:r>
        <w:rPr>
          <w:spacing w:val="-3"/>
        </w:rPr>
        <w:t xml:space="preserve"> </w:t>
      </w:r>
      <w:r>
        <w:rPr>
          <w:spacing w:val="-4"/>
        </w:rPr>
        <w:t>тура</w:t>
      </w:r>
    </w:p>
    <w:p w14:paraId="53A7454F" w14:textId="77777777" w:rsidR="006309D8" w:rsidRDefault="00000000">
      <w:pPr>
        <w:pStyle w:val="BodyText"/>
        <w:spacing w:before="11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E7D328" wp14:editId="2C9C9909">
                <wp:simplePos x="0" y="0"/>
                <wp:positionH relativeFrom="page">
                  <wp:posOffset>612775</wp:posOffset>
                </wp:positionH>
                <wp:positionV relativeFrom="paragraph">
                  <wp:posOffset>76711</wp:posOffset>
                </wp:positionV>
                <wp:extent cx="6517005" cy="1860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186055"/>
                        </a:xfrm>
                        <a:prstGeom prst="rect">
                          <a:avLst/>
                        </a:prstGeom>
                        <a:solidFill>
                          <a:srgbClr val="006EBE"/>
                        </a:solidFill>
                      </wps:spPr>
                      <wps:txbx>
                        <w:txbxContent>
                          <w:p w14:paraId="640472EF" w14:textId="7C5FF424" w:rsidR="006309D8" w:rsidRDefault="00000000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before="7" w:line="286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1:</w:t>
                            </w:r>
                            <w:r w:rsidR="004B5B03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АЭРОПОРТ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СИГИРИЯ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ДАМБУЛЛА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E7D32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8.25pt;margin-top:6.05pt;width:513.15pt;height:14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" fillcolor="#006ebe" stroked="f">
                <v:textbox inset="0,0,0,0">
                  <w:txbxContent>
                    <w:p w14:paraId="640472EF" w14:textId="7C5FF424" w:rsidR="006309D8" w:rsidRDefault="00000000">
                      <w:pPr>
                        <w:tabs>
                          <w:tab w:val="left" w:pos="1468"/>
                          <w:tab w:val="left" w:pos="2188"/>
                        </w:tabs>
                        <w:spacing w:before="7" w:line="286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1:</w:t>
                      </w:r>
                      <w:r w:rsidR="004B5B03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АЭРОПОРТ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СИГИРИЯ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или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ДАМБУЛЛА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ABE3E" w14:textId="0825F0B5" w:rsidR="006309D8" w:rsidRDefault="00000000" w:rsidP="004B5B03">
      <w:pPr>
        <w:spacing w:before="100"/>
      </w:pPr>
      <w:r>
        <w:t>Прибытие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Аэропорт</w:t>
      </w:r>
      <w:r>
        <w:rPr>
          <w:spacing w:val="-8"/>
        </w:rPr>
        <w:t xml:space="preserve"> </w:t>
      </w:r>
      <w:r>
        <w:t>Коломбо.</w:t>
      </w:r>
      <w:r>
        <w:rPr>
          <w:spacing w:val="-7"/>
        </w:rPr>
        <w:t xml:space="preserve"> </w:t>
      </w:r>
      <w:r>
        <w:t>Встреча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лобби</w:t>
      </w:r>
      <w:r>
        <w:rPr>
          <w:spacing w:val="-8"/>
        </w:rPr>
        <w:t xml:space="preserve"> </w:t>
      </w:r>
      <w:r>
        <w:t>Аэропорта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гидом</w:t>
      </w:r>
      <w:r>
        <w:rPr>
          <w:spacing w:val="-2"/>
        </w:rPr>
        <w:t>.</w:t>
      </w:r>
    </w:p>
    <w:p w14:paraId="4401227F" w14:textId="77777777" w:rsidR="006309D8" w:rsidRDefault="006309D8" w:rsidP="004B5B03">
      <w:pPr>
        <w:pStyle w:val="BodyText"/>
        <w:spacing w:before="103"/>
      </w:pPr>
    </w:p>
    <w:p w14:paraId="48870A60" w14:textId="7DD95559" w:rsidR="006309D8" w:rsidRDefault="00000000" w:rsidP="004B5B03">
      <w:pPr>
        <w:pStyle w:val="BodyText"/>
        <w:spacing w:before="1"/>
        <w:jc w:val="both"/>
      </w:pPr>
      <w:r>
        <w:rPr>
          <w:b/>
        </w:rPr>
        <w:t>По дороге посещение Питомника Слонов в Пиннавеле</w:t>
      </w:r>
      <w:r>
        <w:t>. Слоны занимают важное место в жизни Шри-Ланки, поэтому в городе Пиннавела был создан государственный слоновий питомник, открывшийся в 1975 году. Сюда поступают молодые особи, оставшиеся без родителей или пострадавшие от браконьеров. В питомнике слонята получают небольшое образование, после чего некоторые</w:t>
      </w:r>
      <w:r>
        <w:rPr>
          <w:spacing w:val="-13"/>
        </w:rPr>
        <w:t xml:space="preserve"> </w:t>
      </w:r>
      <w:r>
        <w:t>слоны</w:t>
      </w:r>
      <w:r>
        <w:rPr>
          <w:spacing w:val="-12"/>
        </w:rPr>
        <w:t xml:space="preserve"> </w:t>
      </w:r>
      <w:r>
        <w:t>поступают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зоопарки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Другие используются на тяжелых работах на Шри-Ланке. Подросшие слоны могут</w:t>
      </w:r>
      <w:r>
        <w:rPr>
          <w:spacing w:val="36"/>
        </w:rPr>
        <w:t xml:space="preserve">  </w:t>
      </w:r>
      <w:r>
        <w:t>производить</w:t>
      </w:r>
      <w:r>
        <w:rPr>
          <w:spacing w:val="35"/>
        </w:rPr>
        <w:t xml:space="preserve">  </w:t>
      </w:r>
      <w:r>
        <w:t>потомство,</w:t>
      </w:r>
      <w:r>
        <w:rPr>
          <w:spacing w:val="36"/>
        </w:rPr>
        <w:t xml:space="preserve">  </w:t>
      </w:r>
      <w:r>
        <w:t>что</w:t>
      </w:r>
      <w:r>
        <w:rPr>
          <w:spacing w:val="37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является</w:t>
      </w:r>
      <w:r>
        <w:rPr>
          <w:spacing w:val="37"/>
        </w:rPr>
        <w:t xml:space="preserve">  </w:t>
      </w:r>
      <w:r>
        <w:t>главной</w:t>
      </w:r>
      <w:r>
        <w:rPr>
          <w:spacing w:val="35"/>
        </w:rPr>
        <w:t xml:space="preserve">  </w:t>
      </w:r>
      <w:r>
        <w:rPr>
          <w:spacing w:val="-2"/>
        </w:rPr>
        <w:t>целью</w:t>
      </w:r>
      <w:r w:rsidR="004B5B03">
        <w:rPr>
          <w:spacing w:val="-2"/>
        </w:rPr>
        <w:t xml:space="preserve"> </w:t>
      </w:r>
      <w:r>
        <w:t>питомника. Сейчас здесь насчитывается более 80 слонов, самым младшим из которых около 4 месяцев, а самому старшему более 65 лет. Лучшее время для посещения питомника - это часы кормления и купания. Здесь туристам предоставляется уникальная возможность с близкого расстояния понаблюдать за этими животными и, если повезет, увидеть, как самых маленьких слонят кормят из бутылки с молоком.</w:t>
      </w:r>
    </w:p>
    <w:p w14:paraId="7FA5D21F" w14:textId="77777777" w:rsidR="006309D8" w:rsidRDefault="006309D8" w:rsidP="004B5B03">
      <w:pPr>
        <w:pStyle w:val="BodyText"/>
        <w:spacing w:before="239"/>
      </w:pPr>
    </w:p>
    <w:p w14:paraId="177AF9E2" w14:textId="77777777" w:rsidR="006309D8" w:rsidRDefault="00000000" w:rsidP="004B5B03">
      <w:pPr>
        <w:pStyle w:val="Heading1"/>
        <w:ind w:left="0"/>
        <w:jc w:val="both"/>
        <w:rPr>
          <w:u w:val="none"/>
        </w:rPr>
      </w:pPr>
      <w:r>
        <w:rPr>
          <w:u w:val="none"/>
        </w:rPr>
        <w:t>Трансфер</w:t>
      </w:r>
      <w:r>
        <w:rPr>
          <w:spacing w:val="-9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регион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Дамбулла.</w:t>
      </w:r>
    </w:p>
    <w:p w14:paraId="63D10813" w14:textId="77777777" w:rsidR="006309D8" w:rsidRDefault="006309D8" w:rsidP="004B5B03">
      <w:pPr>
        <w:pStyle w:val="BodyText"/>
        <w:spacing w:before="166"/>
        <w:rPr>
          <w:b/>
        </w:rPr>
      </w:pPr>
    </w:p>
    <w:p w14:paraId="70BA40E3" w14:textId="2EDB424E" w:rsidR="006309D8" w:rsidRDefault="00000000" w:rsidP="004B5B03">
      <w:pPr>
        <w:pStyle w:val="BodyText"/>
        <w:jc w:val="both"/>
      </w:pPr>
      <w:r>
        <w:rPr>
          <w:b/>
        </w:rPr>
        <w:t xml:space="preserve">Золотой Пещерный Храм Дамбулла </w:t>
      </w:r>
      <w:r>
        <w:t>является</w:t>
      </w:r>
      <w:r>
        <w:rPr>
          <w:spacing w:val="-13"/>
        </w:rPr>
        <w:t xml:space="preserve"> </w:t>
      </w:r>
      <w:r>
        <w:t>объектом</w:t>
      </w:r>
      <w:r>
        <w:rPr>
          <w:spacing w:val="-12"/>
        </w:rPr>
        <w:t xml:space="preserve"> </w:t>
      </w:r>
      <w:r>
        <w:t>всемирного</w:t>
      </w:r>
      <w:r>
        <w:rPr>
          <w:spacing w:val="-13"/>
        </w:rPr>
        <w:t xml:space="preserve"> </w:t>
      </w:r>
      <w:r>
        <w:t>наследия Юнеско. Храм, построенный в 150 метровой скале, состоит из 5 пещер. Здесь</w:t>
      </w:r>
      <w:r>
        <w:rPr>
          <w:spacing w:val="-13"/>
        </w:rPr>
        <w:t xml:space="preserve"> </w:t>
      </w:r>
      <w:r>
        <w:t>собрана</w:t>
      </w:r>
      <w:r>
        <w:rPr>
          <w:spacing w:val="-12"/>
        </w:rPr>
        <w:t xml:space="preserve"> </w:t>
      </w:r>
      <w:r>
        <w:t>самая</w:t>
      </w:r>
      <w:r>
        <w:rPr>
          <w:spacing w:val="-13"/>
        </w:rPr>
        <w:t xml:space="preserve"> </w:t>
      </w:r>
      <w:r>
        <w:t>большая</w:t>
      </w:r>
      <w:r>
        <w:rPr>
          <w:spacing w:val="-12"/>
        </w:rPr>
        <w:t xml:space="preserve"> </w:t>
      </w:r>
      <w:r>
        <w:t>коллекция статуй Будды, многим из которых уже более 2000 лет. Взгляд посетителей не может</w:t>
      </w:r>
      <w:r>
        <w:rPr>
          <w:spacing w:val="40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остановиться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rPr>
          <w:spacing w:val="-2"/>
        </w:rPr>
        <w:t>фресках,</w:t>
      </w:r>
      <w:r w:rsidR="004B5B03">
        <w:rPr>
          <w:spacing w:val="-2"/>
        </w:rPr>
        <w:t xml:space="preserve"> </w:t>
      </w:r>
      <w:r>
        <w:t>украшающих стены и потолок - это настоящая сокровищница настенной храмовой живописи. Остатки штукатурки со следами краски снаружи пещер указывают на то, что храм представлял собой сплошную галерею живописи. Храм датируется I веком до н.э., но достраивался и восстанавливался в XII и XVIII веках</w:t>
      </w:r>
    </w:p>
    <w:p w14:paraId="3458408C" w14:textId="77777777" w:rsidR="006309D8" w:rsidRDefault="00000000">
      <w:pPr>
        <w:pStyle w:val="Heading1"/>
        <w:spacing w:before="119"/>
        <w:ind w:left="273"/>
        <w:jc w:val="both"/>
        <w:rPr>
          <w:u w:val="none"/>
        </w:rPr>
      </w:pPr>
      <w:r>
        <w:rPr>
          <w:u w:val="none"/>
        </w:rPr>
        <w:t>Ужин</w:t>
      </w:r>
      <w:r>
        <w:rPr>
          <w:spacing w:val="-6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ночь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5"/>
          <w:u w:val="none"/>
        </w:rPr>
        <w:t xml:space="preserve"> </w:t>
      </w:r>
      <w:r>
        <w:rPr>
          <w:u w:val="none"/>
        </w:rPr>
        <w:t>отеле</w:t>
      </w:r>
      <w:r>
        <w:rPr>
          <w:spacing w:val="-7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Sigiriya</w:t>
      </w:r>
    </w:p>
    <w:p w14:paraId="38B10CE8" w14:textId="77777777" w:rsidR="006309D8" w:rsidRDefault="00000000">
      <w:pPr>
        <w:pStyle w:val="BodyText"/>
        <w:spacing w:before="22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836B49" wp14:editId="03B7A278">
                <wp:simplePos x="0" y="0"/>
                <wp:positionH relativeFrom="page">
                  <wp:posOffset>600075</wp:posOffset>
                </wp:positionH>
                <wp:positionV relativeFrom="paragraph">
                  <wp:posOffset>315315</wp:posOffset>
                </wp:positionV>
                <wp:extent cx="6517005" cy="1860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186055"/>
                        </a:xfrm>
                        <a:prstGeom prst="rect">
                          <a:avLst/>
                        </a:prstGeom>
                        <a:solidFill>
                          <a:srgbClr val="006EBE"/>
                        </a:solidFill>
                      </wps:spPr>
                      <wps:txbx>
                        <w:txbxContent>
                          <w:p w14:paraId="17BC75A0" w14:textId="1F60E5E1" w:rsidR="006309D8" w:rsidRDefault="00000000">
                            <w:pPr>
                              <w:tabs>
                                <w:tab w:val="left" w:pos="1469"/>
                                <w:tab w:val="left" w:pos="2189"/>
                              </w:tabs>
                              <w:spacing w:before="7" w:line="285" w:lineRule="exact"/>
                              <w:ind w:left="2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2:</w:t>
                            </w:r>
                            <w:r w:rsidR="004B5B03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МАТАЛЕ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КАНДИ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36B49" id="Textbox 5" o:spid="_x0000_s1027" type="#_x0000_t202" style="position:absolute;margin-left:47.25pt;margin-top:24.85pt;width:513.15pt;height:14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" fillcolor="#006ebe" stroked="f">
                <v:textbox inset="0,0,0,0">
                  <w:txbxContent>
                    <w:p w14:paraId="17BC75A0" w14:textId="1F60E5E1" w:rsidR="006309D8" w:rsidRDefault="00000000">
                      <w:pPr>
                        <w:tabs>
                          <w:tab w:val="left" w:pos="1469"/>
                          <w:tab w:val="left" w:pos="2189"/>
                        </w:tabs>
                        <w:spacing w:before="7" w:line="285" w:lineRule="exact"/>
                        <w:ind w:left="2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2:</w:t>
                      </w:r>
                      <w:r w:rsidR="004B5B03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МАТАЛЕ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КАНДИ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48F625" w14:textId="77777777" w:rsidR="006309D8" w:rsidRDefault="00000000" w:rsidP="004B5B03">
      <w:pPr>
        <w:spacing w:before="120"/>
        <w:jc w:val="both"/>
        <w:rPr>
          <w:b/>
        </w:rPr>
      </w:pPr>
      <w:r>
        <w:rPr>
          <w:b/>
        </w:rPr>
        <w:t>Завтрак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отеле.</w:t>
      </w:r>
    </w:p>
    <w:p w14:paraId="3917EFCA" w14:textId="3CEB59B0" w:rsidR="006309D8" w:rsidRDefault="00000000" w:rsidP="004B5B03">
      <w:pPr>
        <w:rPr>
          <w:sz w:val="20"/>
        </w:rPr>
      </w:pPr>
      <w:r>
        <w:rPr>
          <w:rFonts w:ascii="Times New Roman"/>
          <w:spacing w:val="102"/>
          <w:sz w:val="20"/>
        </w:rPr>
        <w:t xml:space="preserve"> </w:t>
      </w:r>
      <w:r>
        <w:rPr>
          <w:rFonts w:ascii="Times New Roman"/>
          <w:spacing w:val="114"/>
          <w:position w:val="1"/>
          <w:sz w:val="20"/>
        </w:rPr>
        <w:t xml:space="preserve"> </w:t>
      </w:r>
    </w:p>
    <w:p w14:paraId="6DE4CE56" w14:textId="1E6FB437" w:rsidR="006309D8" w:rsidRDefault="00000000" w:rsidP="004B5B03">
      <w:pPr>
        <w:pStyle w:val="BodyText"/>
        <w:spacing w:before="49"/>
        <w:jc w:val="both"/>
      </w:pPr>
      <w:r>
        <w:rPr>
          <w:b/>
        </w:rPr>
        <w:t xml:space="preserve">Восхождение по горной крепости Сигирия. </w:t>
      </w:r>
      <w:r>
        <w:t xml:space="preserve">Сигирия, или Львиная скала, расположенная в центральной части Шри-Ланки, - одна из самых популярных достопримечательностей острова. Руины дворцово- </w:t>
      </w:r>
      <w:r>
        <w:lastRenderedPageBreak/>
        <w:t>крепостного комплекса с парками, садами, террасами, древними бассейнами и фресками рассеяны на обширной</w:t>
      </w:r>
      <w:r>
        <w:rPr>
          <w:spacing w:val="19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расположены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равнине,</w:t>
      </w:r>
      <w:r>
        <w:rPr>
          <w:spacing w:val="21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скале;</w:t>
      </w:r>
      <w:r>
        <w:rPr>
          <w:spacing w:val="19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высота</w:t>
      </w:r>
      <w:r>
        <w:rPr>
          <w:spacing w:val="18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около</w:t>
      </w:r>
      <w:r>
        <w:rPr>
          <w:spacing w:val="19"/>
        </w:rPr>
        <w:t xml:space="preserve"> </w:t>
      </w:r>
      <w:r>
        <w:t>200</w:t>
      </w:r>
      <w:r w:rsidR="004B5B03">
        <w:t xml:space="preserve"> </w:t>
      </w:r>
      <w:r>
        <w:t>метров над заросшим джунглями плато. Сигирия, где с V века до нашей эры находился буддистский монастырь, была перестроена в крепость спустя десять столетий, в конце V века нашей эры, по распоряжению короля Кашьяпы. Сложные ландшафты дворцово-крепостного комплекса впечатляют масштабными постройками, необыкновенными архитектурными решениями и уникальными фресками (до наших дней дошло лишь 19 из 500 уникальных росписей).</w:t>
      </w:r>
    </w:p>
    <w:p w14:paraId="7DCCBDDD" w14:textId="77777777" w:rsidR="006309D8" w:rsidRDefault="006309D8" w:rsidP="004B5B03">
      <w:pPr>
        <w:pStyle w:val="BodyText"/>
        <w:spacing w:before="2"/>
      </w:pPr>
    </w:p>
    <w:p w14:paraId="329CB49B" w14:textId="77777777" w:rsidR="006309D8" w:rsidRDefault="00000000" w:rsidP="004B5B03">
      <w:pPr>
        <w:pStyle w:val="BodyText"/>
        <w:jc w:val="both"/>
      </w:pPr>
      <w:r>
        <w:t>Трансфер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Канди</w:t>
      </w:r>
      <w:r>
        <w:rPr>
          <w:spacing w:val="-5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rPr>
          <w:spacing w:val="-2"/>
        </w:rPr>
        <w:t>Матале.</w:t>
      </w:r>
    </w:p>
    <w:p w14:paraId="40C978BF" w14:textId="74BFA157" w:rsidR="006309D8" w:rsidRDefault="006309D8" w:rsidP="004B5B03">
      <w:pPr>
        <w:pStyle w:val="BodyText"/>
        <w:spacing w:before="2"/>
        <w:rPr>
          <w:sz w:val="17"/>
        </w:rPr>
      </w:pPr>
    </w:p>
    <w:p w14:paraId="0C2A1A72" w14:textId="77777777" w:rsidR="006309D8" w:rsidRDefault="00000000" w:rsidP="004B5B03">
      <w:pPr>
        <w:pStyle w:val="BodyText"/>
        <w:spacing w:before="47" w:after="2"/>
        <w:jc w:val="both"/>
      </w:pPr>
      <w:r>
        <w:rPr>
          <w:b/>
        </w:rPr>
        <w:t>Посещение Сада Специй в Матале</w:t>
      </w:r>
      <w:r>
        <w:t>. Здесь Вы увидите различные виды специй, которыми славится Шри- Ланка. Вы сможете наблюдать, как выращивают корицу, гвоздику, перец, ваниль, кардамон и другие приправы. Специи применяются не только в пище, но в медицине и в производстве косметики. Вам представляется</w:t>
      </w:r>
      <w:r>
        <w:rPr>
          <w:spacing w:val="-12"/>
        </w:rPr>
        <w:t xml:space="preserve"> </w:t>
      </w:r>
      <w:r>
        <w:t>уникальная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увидеть,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растут</w:t>
      </w:r>
      <w:r>
        <w:rPr>
          <w:spacing w:val="-10"/>
        </w:rPr>
        <w:t xml:space="preserve"> </w:t>
      </w:r>
      <w:r>
        <w:t>пряности,</w:t>
      </w:r>
      <w:r>
        <w:rPr>
          <w:spacing w:val="-11"/>
        </w:rPr>
        <w:t xml:space="preserve"> </w:t>
      </w:r>
      <w:r>
        <w:t>прослушать</w:t>
      </w:r>
      <w:r>
        <w:rPr>
          <w:spacing w:val="-12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 применении, ну, и, конечно же, купить.</w:t>
      </w:r>
    </w:p>
    <w:p w14:paraId="46453FD6" w14:textId="400AEC21" w:rsidR="006309D8" w:rsidRDefault="00000000" w:rsidP="004B5B03">
      <w:pPr>
        <w:rPr>
          <w:sz w:val="20"/>
        </w:rPr>
      </w:pPr>
      <w:r>
        <w:rPr>
          <w:rFonts w:ascii="Times New Roman"/>
          <w:spacing w:val="95"/>
          <w:position w:val="1"/>
          <w:sz w:val="20"/>
        </w:rPr>
        <w:t xml:space="preserve"> </w:t>
      </w:r>
      <w:r>
        <w:rPr>
          <w:rFonts w:ascii="Times New Roman"/>
          <w:spacing w:val="98"/>
          <w:sz w:val="20"/>
        </w:rPr>
        <w:t xml:space="preserve"> </w:t>
      </w:r>
    </w:p>
    <w:p w14:paraId="69AEC5F6" w14:textId="77777777" w:rsidR="006309D8" w:rsidRDefault="006309D8" w:rsidP="004B5B03">
      <w:pPr>
        <w:pStyle w:val="BodyText"/>
        <w:spacing w:before="132"/>
      </w:pPr>
    </w:p>
    <w:p w14:paraId="70ED6AAC" w14:textId="77777777" w:rsidR="006309D8" w:rsidRDefault="00000000" w:rsidP="004B5B03">
      <w:r>
        <w:t>Вечером</w:t>
      </w:r>
      <w:r>
        <w:rPr>
          <w:spacing w:val="-10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rPr>
          <w:b/>
        </w:rPr>
        <w:t>Храма</w:t>
      </w:r>
      <w:r>
        <w:rPr>
          <w:b/>
          <w:spacing w:val="-7"/>
        </w:rPr>
        <w:t xml:space="preserve"> </w:t>
      </w:r>
      <w:r>
        <w:rPr>
          <w:b/>
        </w:rPr>
        <w:t>Зуба</w:t>
      </w:r>
      <w:r>
        <w:rPr>
          <w:b/>
          <w:spacing w:val="-5"/>
        </w:rPr>
        <w:t xml:space="preserve"> </w:t>
      </w:r>
      <w:r>
        <w:rPr>
          <w:b/>
        </w:rPr>
        <w:t>Будды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Канди</w:t>
      </w:r>
      <w:r>
        <w:rPr>
          <w:spacing w:val="-2"/>
        </w:rPr>
        <w:t>.</w:t>
      </w:r>
    </w:p>
    <w:p w14:paraId="5F222F6F" w14:textId="77777777" w:rsidR="006309D8" w:rsidRDefault="00000000" w:rsidP="004B5B03">
      <w:pPr>
        <w:spacing w:before="123"/>
      </w:pPr>
      <w:r>
        <w:t>далее</w:t>
      </w:r>
      <w:r>
        <w:rPr>
          <w:spacing w:val="-7"/>
        </w:rPr>
        <w:t xml:space="preserve"> </w:t>
      </w:r>
      <w:r>
        <w:rPr>
          <w:b/>
        </w:rPr>
        <w:t>посещение</w:t>
      </w:r>
      <w:r>
        <w:rPr>
          <w:b/>
          <w:spacing w:val="-10"/>
        </w:rPr>
        <w:t xml:space="preserve"> </w:t>
      </w:r>
      <w:r>
        <w:rPr>
          <w:b/>
        </w:rPr>
        <w:t>национального</w:t>
      </w:r>
      <w:r>
        <w:rPr>
          <w:b/>
          <w:spacing w:val="-9"/>
        </w:rPr>
        <w:t xml:space="preserve"> </w:t>
      </w:r>
      <w:r>
        <w:rPr>
          <w:b/>
        </w:rPr>
        <w:t>шоу</w:t>
      </w:r>
      <w:r>
        <w:rPr>
          <w:b/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концерт-</w:t>
      </w:r>
      <w:r>
        <w:rPr>
          <w:spacing w:val="-2"/>
        </w:rPr>
        <w:t>холле.</w:t>
      </w:r>
    </w:p>
    <w:p w14:paraId="3D82A558" w14:textId="77777777" w:rsidR="006309D8" w:rsidRDefault="00000000" w:rsidP="004B5B03">
      <w:pPr>
        <w:pStyle w:val="Heading1"/>
        <w:spacing w:before="121"/>
        <w:ind w:left="0"/>
        <w:rPr>
          <w:u w:val="none"/>
        </w:rPr>
      </w:pPr>
      <w:r>
        <w:rPr>
          <w:u w:val="none"/>
        </w:rPr>
        <w:t>Ужин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ночь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отеле</w:t>
      </w:r>
      <w:r>
        <w:rPr>
          <w:spacing w:val="-11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Kandy</w:t>
      </w:r>
    </w:p>
    <w:p w14:paraId="580DE9A6" w14:textId="77777777" w:rsidR="006309D8" w:rsidRDefault="00000000">
      <w:pPr>
        <w:pStyle w:val="BodyText"/>
        <w:spacing w:before="1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D4C9EEC" wp14:editId="2F79C895">
                <wp:simplePos x="0" y="0"/>
                <wp:positionH relativeFrom="page">
                  <wp:posOffset>614997</wp:posOffset>
                </wp:positionH>
                <wp:positionV relativeFrom="paragraph">
                  <wp:posOffset>246241</wp:posOffset>
                </wp:positionV>
                <wp:extent cx="6517005" cy="17081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170815"/>
                        </a:xfrm>
                        <a:prstGeom prst="rect">
                          <a:avLst/>
                        </a:prstGeom>
                        <a:solidFill>
                          <a:srgbClr val="006EBE"/>
                        </a:solidFill>
                      </wps:spPr>
                      <wps:txbx>
                        <w:txbxContent>
                          <w:p w14:paraId="79527D8E" w14:textId="67560A9A" w:rsidR="006309D8" w:rsidRDefault="00000000">
                            <w:pPr>
                              <w:tabs>
                                <w:tab w:val="left" w:pos="1470"/>
                                <w:tab w:val="left" w:pos="2190"/>
                              </w:tabs>
                              <w:spacing w:before="3" w:line="265" w:lineRule="exact"/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3:</w:t>
                            </w:r>
                            <w:r w:rsidR="004B5B03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КАНДИ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/ НУВАРА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ЭЛИЯ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C9EEC" id="Textbox 16" o:spid="_x0000_s1028" type="#_x0000_t202" style="position:absolute;margin-left:48.4pt;margin-top:19.4pt;width:513.15pt;height:13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" fillcolor="#006ebe" stroked="f">
                <v:textbox inset="0,0,0,0">
                  <w:txbxContent>
                    <w:p w14:paraId="79527D8E" w14:textId="67560A9A" w:rsidR="006309D8" w:rsidRDefault="00000000">
                      <w:pPr>
                        <w:tabs>
                          <w:tab w:val="left" w:pos="1470"/>
                          <w:tab w:val="left" w:pos="2190"/>
                        </w:tabs>
                        <w:spacing w:before="3" w:line="265" w:lineRule="exact"/>
                        <w:ind w:left="2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>3:</w:t>
                      </w:r>
                      <w:r w:rsidR="004B5B03">
                        <w:rPr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>КАНДИ</w:t>
                      </w:r>
                      <w:r>
                        <w:rPr>
                          <w:b/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>/ НУВАРА</w:t>
                      </w:r>
                      <w:r>
                        <w:rPr>
                          <w:b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>ЭЛИЯ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C9667D" w14:textId="3E615CA6" w:rsidR="006309D8" w:rsidRDefault="00000000" w:rsidP="004B5B03">
      <w:pPr>
        <w:spacing w:before="121"/>
        <w:rPr>
          <w:b/>
        </w:rPr>
      </w:pPr>
      <w:r>
        <w:rPr>
          <w:b/>
        </w:rPr>
        <w:t>Завтрак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Отеле</w:t>
      </w:r>
    </w:p>
    <w:p w14:paraId="516D9370" w14:textId="77777777" w:rsidR="006309D8" w:rsidRDefault="00000000" w:rsidP="004B5B03">
      <w:pPr>
        <w:pStyle w:val="BodyText"/>
        <w:spacing w:before="103"/>
      </w:pPr>
      <w:r>
        <w:t>Переезд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Перадению.</w:t>
      </w:r>
    </w:p>
    <w:p w14:paraId="73BE1B35" w14:textId="07D6F293" w:rsidR="006309D8" w:rsidRDefault="006309D8" w:rsidP="004B5B03">
      <w:pPr>
        <w:pStyle w:val="BodyText"/>
        <w:spacing w:before="1"/>
        <w:rPr>
          <w:sz w:val="6"/>
        </w:rPr>
      </w:pPr>
    </w:p>
    <w:p w14:paraId="6AB55137" w14:textId="32C3C3B1" w:rsidR="006309D8" w:rsidRDefault="00000000" w:rsidP="004B5B03">
      <w:pPr>
        <w:pStyle w:val="BodyText"/>
        <w:spacing w:before="30"/>
        <w:jc w:val="both"/>
      </w:pPr>
      <w:r>
        <w:rPr>
          <w:b/>
        </w:rPr>
        <w:t xml:space="preserve">Королевский Ботанический Сад в Перадении </w:t>
      </w:r>
      <w:r>
        <w:t>– один из лучших в Азии. Лучшие садоводы Шри-Ланки разбили огромную холмистую территорию на парковые зоны, отражающие разные типы тропической флоры. Контраст цветовой гаммы декоративных и цветущих деревьев, большинство которых цветет в засушливое время года, очаровывает посетителей. Одна из удивительных</w:t>
      </w:r>
      <w:r w:rsidR="004B5B03">
        <w:t xml:space="preserve"> </w:t>
      </w:r>
      <w:r>
        <w:t>зон - коллекция комнатных</w:t>
      </w:r>
      <w:r>
        <w:rPr>
          <w:spacing w:val="-6"/>
        </w:rPr>
        <w:t xml:space="preserve"> </w:t>
      </w:r>
      <w:r>
        <w:t>растений, достоинством которых являются уникальные формы листьев и многообразие расцветок. Но главный аттракцион сада - декоративные орхидеи (около 100 видов), а также коллекция пальм (175 видов).</w:t>
      </w:r>
    </w:p>
    <w:p w14:paraId="48F992D5" w14:textId="77777777" w:rsidR="006309D8" w:rsidRDefault="006309D8" w:rsidP="004B5B03">
      <w:pPr>
        <w:pStyle w:val="BodyText"/>
        <w:spacing w:before="109"/>
      </w:pPr>
    </w:p>
    <w:p w14:paraId="2408AE59" w14:textId="77777777" w:rsidR="004B5B03" w:rsidRDefault="00000000" w:rsidP="004B5B03">
      <w:pPr>
        <w:pStyle w:val="BodyText"/>
        <w:jc w:val="both"/>
        <w:rPr>
          <w:spacing w:val="-4"/>
        </w:rPr>
      </w:pPr>
      <w:r>
        <w:t>Трансфер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Нувара</w:t>
      </w:r>
      <w:r>
        <w:rPr>
          <w:spacing w:val="-3"/>
        </w:rPr>
        <w:t xml:space="preserve"> </w:t>
      </w:r>
      <w:r>
        <w:rPr>
          <w:spacing w:val="-4"/>
        </w:rPr>
        <w:t>элия.</w:t>
      </w:r>
    </w:p>
    <w:p w14:paraId="25550313" w14:textId="588DDF3B" w:rsidR="006309D8" w:rsidRDefault="00000000" w:rsidP="004B5B03">
      <w:pPr>
        <w:pStyle w:val="BodyText"/>
        <w:jc w:val="both"/>
      </w:pPr>
      <w:r>
        <w:t>Посещение</w:t>
      </w:r>
      <w:r>
        <w:rPr>
          <w:spacing w:val="-5"/>
        </w:rPr>
        <w:t xml:space="preserve"> </w:t>
      </w:r>
      <w:r>
        <w:t>Башни</w:t>
      </w:r>
      <w:r>
        <w:rPr>
          <w:spacing w:val="-4"/>
        </w:rPr>
        <w:t xml:space="preserve"> </w:t>
      </w:r>
      <w:r>
        <w:rPr>
          <w:spacing w:val="-2"/>
        </w:rPr>
        <w:t>Амбулувава</w:t>
      </w:r>
    </w:p>
    <w:p w14:paraId="4963BD61" w14:textId="77777777" w:rsidR="006309D8" w:rsidRDefault="006309D8" w:rsidP="004B5B03">
      <w:pPr>
        <w:pStyle w:val="BodyText"/>
        <w:spacing w:before="93"/>
        <w:jc w:val="both"/>
      </w:pPr>
    </w:p>
    <w:p w14:paraId="1265050A" w14:textId="04CD894E" w:rsidR="006309D8" w:rsidRDefault="00000000" w:rsidP="004B5B03">
      <w:pPr>
        <w:pStyle w:val="Heading1"/>
        <w:ind w:left="0"/>
        <w:jc w:val="both"/>
        <w:rPr>
          <w:u w:val="none"/>
        </w:rPr>
      </w:pPr>
      <w:r>
        <w:rPr>
          <w:u w:val="none"/>
        </w:rPr>
        <w:t>По</w:t>
      </w:r>
      <w:r>
        <w:rPr>
          <w:spacing w:val="-6"/>
          <w:u w:val="none"/>
        </w:rPr>
        <w:t xml:space="preserve"> </w:t>
      </w:r>
      <w:r>
        <w:rPr>
          <w:u w:val="none"/>
        </w:rPr>
        <w:t>дороге</w:t>
      </w:r>
      <w:r>
        <w:rPr>
          <w:spacing w:val="-5"/>
          <w:u w:val="none"/>
        </w:rPr>
        <w:t xml:space="preserve"> </w:t>
      </w:r>
      <w:r>
        <w:rPr>
          <w:u w:val="none"/>
        </w:rPr>
        <w:t>посещение</w:t>
      </w:r>
      <w:r>
        <w:rPr>
          <w:spacing w:val="-6"/>
          <w:u w:val="none"/>
        </w:rPr>
        <w:t xml:space="preserve"> </w:t>
      </w:r>
      <w:r>
        <w:rPr>
          <w:u w:val="none"/>
        </w:rPr>
        <w:t>водопад</w:t>
      </w:r>
      <w:r>
        <w:rPr>
          <w:spacing w:val="-3"/>
          <w:u w:val="none"/>
        </w:rPr>
        <w:t xml:space="preserve"> </w:t>
      </w:r>
      <w:r>
        <w:rPr>
          <w:u w:val="none"/>
        </w:rPr>
        <w:t>рамбода</w:t>
      </w:r>
      <w:r>
        <w:rPr>
          <w:spacing w:val="-6"/>
          <w:u w:val="none"/>
        </w:rPr>
        <w:t xml:space="preserve"> </w:t>
      </w:r>
      <w:r>
        <w:rPr>
          <w:u w:val="none"/>
        </w:rPr>
        <w:t>и</w:t>
      </w:r>
      <w:r>
        <w:rPr>
          <w:spacing w:val="-4"/>
          <w:u w:val="none"/>
        </w:rPr>
        <w:t xml:space="preserve"> </w:t>
      </w:r>
      <w:r>
        <w:rPr>
          <w:u w:val="none"/>
        </w:rPr>
        <w:t>чайную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плантацию</w:t>
      </w:r>
    </w:p>
    <w:p w14:paraId="487EF918" w14:textId="77777777" w:rsidR="006309D8" w:rsidRDefault="006309D8" w:rsidP="004B5B03">
      <w:pPr>
        <w:pStyle w:val="BodyText"/>
        <w:jc w:val="both"/>
        <w:rPr>
          <w:b/>
        </w:rPr>
      </w:pPr>
    </w:p>
    <w:p w14:paraId="1646E7AF" w14:textId="3A634B7B" w:rsidR="006309D8" w:rsidRDefault="00000000" w:rsidP="004B5B03">
      <w:pPr>
        <w:pStyle w:val="BodyText"/>
        <w:ind w:hanging="3"/>
        <w:jc w:val="both"/>
      </w:pPr>
      <w:r>
        <w:t>Нувара-Элия,</w:t>
      </w:r>
      <w:r>
        <w:rPr>
          <w:spacing w:val="-4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бодрящего</w:t>
      </w:r>
      <w:r>
        <w:rPr>
          <w:spacing w:val="-3"/>
        </w:rPr>
        <w:t xml:space="preserve"> </w:t>
      </w:r>
      <w:r>
        <w:t>горного</w:t>
      </w:r>
      <w:r>
        <w:rPr>
          <w:spacing w:val="-5"/>
        </w:rPr>
        <w:t xml:space="preserve"> </w:t>
      </w:r>
      <w:r>
        <w:t>климата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пейзажей,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самым популярным горным</w:t>
      </w:r>
      <w:r w:rsidR="004B5B03">
        <w:t xml:space="preserve"> </w:t>
      </w:r>
      <w:r>
        <w:lastRenderedPageBreak/>
        <w:t>курортом Шри-Ланки. Нувара-Элия также является сердцем чайной страны Шри-Ланки, производящей значительную долю</w:t>
      </w:r>
      <w:r w:rsidR="004B5B03">
        <w:t xml:space="preserve"> </w:t>
      </w:r>
      <w:r>
        <w:t>лучшего</w:t>
      </w:r>
      <w:r>
        <w:rPr>
          <w:spacing w:val="-8"/>
        </w:rPr>
        <w:t xml:space="preserve"> </w:t>
      </w:r>
      <w:r>
        <w:t>чая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самая</w:t>
      </w:r>
      <w:r>
        <w:rPr>
          <w:spacing w:val="-5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гора</w:t>
      </w:r>
      <w:r>
        <w:rPr>
          <w:spacing w:val="-4"/>
        </w:rPr>
        <w:t xml:space="preserve"> </w:t>
      </w:r>
      <w:r>
        <w:t>Шри-</w:t>
      </w:r>
      <w:r>
        <w:rPr>
          <w:spacing w:val="-2"/>
        </w:rPr>
        <w:t>Ланки</w:t>
      </w:r>
      <w:r w:rsidR="004B5B03">
        <w:rPr>
          <w:spacing w:val="-2"/>
        </w:rPr>
        <w:t xml:space="preserve"> </w:t>
      </w:r>
      <w:r>
        <w:t>Пидуруталагала</w:t>
      </w:r>
      <w:r>
        <w:rPr>
          <w:spacing w:val="-6"/>
        </w:rPr>
        <w:t xml:space="preserve"> </w:t>
      </w:r>
      <w:r>
        <w:t>(8282</w:t>
      </w:r>
      <w:r>
        <w:rPr>
          <w:spacing w:val="-6"/>
        </w:rPr>
        <w:t xml:space="preserve"> </w:t>
      </w:r>
      <w:r>
        <w:t>фута).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Нувара-Элии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18-луночных</w:t>
      </w:r>
      <w:r>
        <w:rPr>
          <w:spacing w:val="-3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гольфа</w:t>
      </w:r>
      <w:r>
        <w:rPr>
          <w:spacing w:val="-8"/>
        </w:rPr>
        <w:t xml:space="preserve"> </w:t>
      </w:r>
      <w:r>
        <w:rPr>
          <w:spacing w:val="-10"/>
        </w:rPr>
        <w:t>в</w:t>
      </w:r>
      <w:r w:rsidR="004B5B03">
        <w:rPr>
          <w:spacing w:val="-10"/>
        </w:rPr>
        <w:t xml:space="preserve"> </w:t>
      </w:r>
      <w:r>
        <w:t>Южной</w:t>
      </w:r>
      <w:r>
        <w:rPr>
          <w:spacing w:val="-5"/>
        </w:rPr>
        <w:t xml:space="preserve"> </w:t>
      </w:r>
      <w:r>
        <w:t>Азии.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переезд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курорт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Китулгала.</w:t>
      </w:r>
      <w:r>
        <w:rPr>
          <w:spacing w:val="-6"/>
        </w:rPr>
        <w:t xml:space="preserve"> </w:t>
      </w:r>
      <w:r>
        <w:t>Река</w:t>
      </w:r>
      <w:r>
        <w:rPr>
          <w:spacing w:val="-3"/>
        </w:rPr>
        <w:t xml:space="preserve"> </w:t>
      </w:r>
      <w:r>
        <w:t>Келани</w:t>
      </w:r>
      <w:r>
        <w:rPr>
          <w:spacing w:val="-2"/>
        </w:rPr>
        <w:t xml:space="preserve"> </w:t>
      </w:r>
      <w:r>
        <w:t>(самая</w:t>
      </w:r>
      <w:r>
        <w:rPr>
          <w:spacing w:val="-3"/>
        </w:rPr>
        <w:t xml:space="preserve"> </w:t>
      </w:r>
      <w:r>
        <w:t>широкая</w:t>
      </w:r>
      <w:r>
        <w:rPr>
          <w:spacing w:val="-3"/>
        </w:rPr>
        <w:t xml:space="preserve"> </w:t>
      </w:r>
      <w:r>
        <w:t>река в Шри-Ланке), протекающая через Китулгалу, была основным местом съемок</w:t>
      </w:r>
      <w:r w:rsidR="004B5B03">
        <w:t xml:space="preserve"> </w:t>
      </w:r>
      <w:r>
        <w:t>получившего</w:t>
      </w:r>
      <w:r>
        <w:rPr>
          <w:spacing w:val="-2"/>
        </w:rPr>
        <w:t xml:space="preserve"> </w:t>
      </w:r>
      <w:r>
        <w:t>Оскар</w:t>
      </w:r>
      <w:r>
        <w:rPr>
          <w:spacing w:val="-4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«Мост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реку</w:t>
      </w:r>
      <w:r>
        <w:rPr>
          <w:spacing w:val="-5"/>
        </w:rPr>
        <w:t xml:space="preserve"> </w:t>
      </w:r>
      <w:r>
        <w:t>Квай».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холме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городом недавно была обнаружена доисторическая пещера, содержащая большие куски раковин какой-то неизвестной цивилизации.</w:t>
      </w:r>
    </w:p>
    <w:p w14:paraId="65918C76" w14:textId="3178E131" w:rsidR="006309D8" w:rsidRDefault="00000000" w:rsidP="004B5B03">
      <w:pPr>
        <w:pStyle w:val="Heading1"/>
        <w:spacing w:before="122"/>
        <w:ind w:left="0"/>
        <w:jc w:val="both"/>
        <w:rPr>
          <w:b w:val="0"/>
        </w:rPr>
      </w:pPr>
      <w:r>
        <w:rPr>
          <w:u w:val="none"/>
        </w:rPr>
        <w:t>Ужин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ночь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отеле</w:t>
      </w:r>
      <w:r>
        <w:rPr>
          <w:spacing w:val="-12"/>
          <w:u w:val="none"/>
        </w:rPr>
        <w:t xml:space="preserve"> </w:t>
      </w:r>
      <w:r>
        <w:rPr>
          <w:u w:val="none"/>
        </w:rPr>
        <w:t>в</w:t>
      </w:r>
      <w:r>
        <w:rPr>
          <w:spacing w:val="-5"/>
          <w:u w:val="none"/>
        </w:rPr>
        <w:t xml:space="preserve"> </w:t>
      </w:r>
      <w:r>
        <w:rPr>
          <w:u w:val="none"/>
        </w:rPr>
        <w:t>Nuwara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Eliya</w:t>
      </w:r>
    </w:p>
    <w:p w14:paraId="32FC1348" w14:textId="77777777" w:rsidR="004B5B03" w:rsidRDefault="004B5B03" w:rsidP="004B5B03">
      <w:pPr>
        <w:pStyle w:val="BodyText"/>
        <w:spacing w:line="530" w:lineRule="atLeast"/>
        <w:jc w:val="both"/>
      </w:pPr>
    </w:p>
    <w:p w14:paraId="1BC6726C" w14:textId="07DFE25F" w:rsidR="006309D8" w:rsidRDefault="00000000" w:rsidP="004B5B03">
      <w:pPr>
        <w:pStyle w:val="BodyText"/>
        <w:spacing w:line="53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12DD9B9" wp14:editId="1AB8375B">
                <wp:simplePos x="0" y="0"/>
                <wp:positionH relativeFrom="page">
                  <wp:posOffset>558165</wp:posOffset>
                </wp:positionH>
                <wp:positionV relativeFrom="paragraph">
                  <wp:posOffset>-43834</wp:posOffset>
                </wp:positionV>
                <wp:extent cx="6466205" cy="2032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6205" cy="203200"/>
                        </a:xfrm>
                        <a:prstGeom prst="rect">
                          <a:avLst/>
                        </a:prstGeom>
                        <a:solidFill>
                          <a:srgbClr val="006EBE"/>
                        </a:solidFill>
                      </wps:spPr>
                      <wps:txbx>
                        <w:txbxContent>
                          <w:p w14:paraId="75E8C1B7" w14:textId="03A400FB" w:rsidR="006309D8" w:rsidRDefault="00000000">
                            <w:pPr>
                              <w:tabs>
                                <w:tab w:val="left" w:pos="1468"/>
                                <w:tab w:val="left" w:pos="2229"/>
                              </w:tabs>
                              <w:spacing w:before="2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4:</w:t>
                            </w:r>
                            <w:r w:rsidR="004B5B03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>ЭЛЛА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>/ПЛЯЖНЫЙ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>ОТЕЛЬ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DD9B9" id="Textbox 26" o:spid="_x0000_s1029" type="#_x0000_t202" style="position:absolute;left:0;text-align:left;margin-left:43.95pt;margin-top:-3.45pt;width:509.15pt;height:16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" fillcolor="#006ebe" stroked="f">
                <v:textbox inset="0,0,0,0">
                  <w:txbxContent>
                    <w:p w14:paraId="75E8C1B7" w14:textId="03A400FB" w:rsidR="006309D8" w:rsidRDefault="00000000">
                      <w:pPr>
                        <w:tabs>
                          <w:tab w:val="left" w:pos="1468"/>
                          <w:tab w:val="left" w:pos="2229"/>
                        </w:tabs>
                        <w:spacing w:before="2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>4:</w:t>
                      </w:r>
                      <w:r w:rsidR="004B5B03">
                        <w:rPr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>ЭЛЛА</w:t>
                      </w:r>
                      <w:r>
                        <w:rPr>
                          <w:b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>/ПЛЯЖНЫЙ</w:t>
                      </w:r>
                      <w:r>
                        <w:rPr>
                          <w:b/>
                          <w:color w:val="FFFFFF"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>ОТЕЛЬ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Завтрак в отеле Трансфер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Эллу</w:t>
      </w:r>
    </w:p>
    <w:p w14:paraId="6F1BF072" w14:textId="5C594471" w:rsidR="006309D8" w:rsidRDefault="00000000" w:rsidP="004B5B03">
      <w:pPr>
        <w:pStyle w:val="BodyText"/>
        <w:spacing w:before="5"/>
        <w:jc w:val="both"/>
      </w:pPr>
      <w:r>
        <w:t>Причудливая деревня на склоне холма, откуда открывается самый удивительный вид во всей Шри-Ланке, Элла идеально подходит для неторопливых походов. Днём бродите по чайным плантациям, храмам и водопадам. Встречайте ночь с ясным небом, мерцающими звёздами и далеким сиянием маяков на Южном побережье. Хотя здесь всего несколько гостевых домов и отелей, теплое и дружелюбное гостеприимство Шри-Ланки более чем доступно в каждом месте. девятиарочный мост - самое популярное</w:t>
      </w:r>
      <w:r w:rsidR="004B5B03">
        <w:t xml:space="preserve"> </w:t>
      </w:r>
      <w:r>
        <w:t>место</w:t>
      </w:r>
      <w:r>
        <w:rPr>
          <w:spacing w:val="-5"/>
        </w:rPr>
        <w:t xml:space="preserve"> </w:t>
      </w:r>
      <w:r>
        <w:t>здесь.</w:t>
      </w:r>
    </w:p>
    <w:p w14:paraId="1DE44A30" w14:textId="77777777" w:rsidR="006309D8" w:rsidRDefault="006309D8" w:rsidP="004B5B03">
      <w:pPr>
        <w:pStyle w:val="BodyText"/>
        <w:spacing w:before="80"/>
        <w:jc w:val="both"/>
      </w:pPr>
    </w:p>
    <w:p w14:paraId="59FEE82E" w14:textId="11FBEA47" w:rsidR="006309D8" w:rsidRDefault="00000000" w:rsidP="004B5B03">
      <w:pPr>
        <w:ind w:left="120"/>
        <w:jc w:val="both"/>
        <w:rPr>
          <w:b/>
          <w:spacing w:val="-4"/>
        </w:rPr>
      </w:pPr>
      <w:r>
        <w:rPr>
          <w:b/>
        </w:rPr>
        <w:t>Трансфер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пляжный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отель</w:t>
      </w:r>
      <w:r w:rsidR="004B5B03">
        <w:rPr>
          <w:b/>
          <w:spacing w:val="-4"/>
        </w:rPr>
        <w:t xml:space="preserve"> </w:t>
      </w:r>
    </w:p>
    <w:p w14:paraId="1AF43323" w14:textId="77777777" w:rsidR="004B5B03" w:rsidRDefault="004B5B03" w:rsidP="004B5B03">
      <w:pPr>
        <w:ind w:left="120"/>
        <w:jc w:val="both"/>
        <w:rPr>
          <w:b/>
          <w:spacing w:val="-4"/>
        </w:rPr>
      </w:pPr>
    </w:p>
    <w:p w14:paraId="546F240E" w14:textId="77777777" w:rsidR="006309D8" w:rsidRDefault="006309D8" w:rsidP="004B5B03">
      <w:pPr>
        <w:pStyle w:val="BodyText"/>
        <w:spacing w:before="1"/>
        <w:jc w:val="both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3505"/>
        <w:gridCol w:w="3505"/>
      </w:tblGrid>
      <w:tr w:rsidR="006309D8" w14:paraId="3EE1D9AD" w14:textId="77777777">
        <w:trPr>
          <w:trHeight w:val="397"/>
        </w:trPr>
        <w:tc>
          <w:tcPr>
            <w:tcW w:w="3503" w:type="dxa"/>
          </w:tcPr>
          <w:p w14:paraId="46C70833" w14:textId="77777777" w:rsidR="006309D8" w:rsidRDefault="00000000" w:rsidP="004B5B03">
            <w:pPr>
              <w:pStyle w:val="TableParagraph"/>
              <w:spacing w:before="8"/>
              <w:ind w:left="9"/>
              <w:jc w:val="both"/>
              <w:rPr>
                <w:b/>
              </w:rPr>
            </w:pPr>
            <w:r>
              <w:rPr>
                <w:b/>
                <w:color w:val="0000FF"/>
              </w:rPr>
              <w:t>3*</w:t>
            </w:r>
            <w:r>
              <w:rPr>
                <w:b/>
                <w:color w:val="0000FF"/>
                <w:spacing w:val="-2"/>
              </w:rPr>
              <w:t xml:space="preserve"> Hotels</w:t>
            </w:r>
          </w:p>
        </w:tc>
        <w:tc>
          <w:tcPr>
            <w:tcW w:w="3505" w:type="dxa"/>
          </w:tcPr>
          <w:p w14:paraId="5C926192" w14:textId="77777777" w:rsidR="006309D8" w:rsidRDefault="00000000" w:rsidP="004B5B03">
            <w:pPr>
              <w:pStyle w:val="TableParagraph"/>
              <w:spacing w:before="8"/>
              <w:ind w:left="9" w:right="3"/>
              <w:jc w:val="both"/>
              <w:rPr>
                <w:b/>
              </w:rPr>
            </w:pPr>
            <w:r>
              <w:rPr>
                <w:b/>
                <w:color w:val="0000FF"/>
              </w:rPr>
              <w:t>4*</w:t>
            </w:r>
            <w:r>
              <w:rPr>
                <w:b/>
                <w:color w:val="0000FF"/>
                <w:spacing w:val="-2"/>
              </w:rPr>
              <w:t xml:space="preserve"> Hotels</w:t>
            </w:r>
          </w:p>
        </w:tc>
        <w:tc>
          <w:tcPr>
            <w:tcW w:w="3505" w:type="dxa"/>
          </w:tcPr>
          <w:p w14:paraId="76B5FE18" w14:textId="77777777" w:rsidR="006309D8" w:rsidRDefault="00000000" w:rsidP="004B5B03">
            <w:pPr>
              <w:pStyle w:val="TableParagraph"/>
              <w:spacing w:before="8"/>
              <w:ind w:left="9" w:right="4"/>
              <w:jc w:val="both"/>
              <w:rPr>
                <w:b/>
              </w:rPr>
            </w:pPr>
            <w:r>
              <w:rPr>
                <w:b/>
                <w:color w:val="0000FF"/>
              </w:rPr>
              <w:t>5*</w:t>
            </w:r>
            <w:r>
              <w:rPr>
                <w:b/>
                <w:color w:val="0000FF"/>
                <w:spacing w:val="-2"/>
              </w:rPr>
              <w:t xml:space="preserve"> Hotels</w:t>
            </w:r>
          </w:p>
        </w:tc>
      </w:tr>
      <w:tr w:rsidR="006309D8" w14:paraId="7E3DADBD" w14:textId="77777777">
        <w:trPr>
          <w:trHeight w:val="676"/>
        </w:trPr>
        <w:tc>
          <w:tcPr>
            <w:tcW w:w="3503" w:type="dxa"/>
          </w:tcPr>
          <w:p w14:paraId="79689E88" w14:textId="2AC35013" w:rsidR="006309D8" w:rsidRPr="004B5B03" w:rsidRDefault="00000000" w:rsidP="004B5B03">
            <w:pPr>
              <w:pStyle w:val="TableParagraph"/>
              <w:spacing w:before="9" w:line="249" w:lineRule="auto"/>
              <w:ind w:left="1452" w:hanging="1292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Fresco</w:t>
            </w:r>
            <w:r w:rsidRPr="004B5B03">
              <w:rPr>
                <w:spacing w:val="-9"/>
                <w:lang w:val="en-US"/>
              </w:rPr>
              <w:t xml:space="preserve"> </w:t>
            </w:r>
            <w:r w:rsidRPr="004B5B03">
              <w:rPr>
                <w:lang w:val="en-US"/>
              </w:rPr>
              <w:t>water,</w:t>
            </w:r>
            <w:r w:rsidRPr="004B5B03">
              <w:rPr>
                <w:spacing w:val="-9"/>
                <w:lang w:val="en-US"/>
              </w:rPr>
              <w:t xml:space="preserve"> </w:t>
            </w:r>
            <w:r w:rsidRPr="004B5B03">
              <w:rPr>
                <w:lang w:val="en-US"/>
              </w:rPr>
              <w:t>Pelwehera</w:t>
            </w:r>
            <w:r w:rsidRPr="004B5B03">
              <w:rPr>
                <w:spacing w:val="-7"/>
                <w:lang w:val="en-US"/>
              </w:rPr>
              <w:t xml:space="preserve"> </w:t>
            </w:r>
            <w:r w:rsidRPr="004B5B03">
              <w:rPr>
                <w:lang w:val="en-US"/>
              </w:rPr>
              <w:t>Village</w:t>
            </w:r>
            <w:r w:rsidRPr="004B5B03">
              <w:rPr>
                <w:spacing w:val="-7"/>
                <w:lang w:val="en-US"/>
              </w:rPr>
              <w:t xml:space="preserve"> </w:t>
            </w:r>
            <w:r w:rsidRPr="004B5B03">
              <w:rPr>
                <w:lang w:val="en-US"/>
              </w:rPr>
              <w:t xml:space="preserve">Or </w:t>
            </w:r>
            <w:r w:rsidRPr="004B5B03">
              <w:rPr>
                <w:spacing w:val="-2"/>
                <w:lang w:val="en-US"/>
              </w:rPr>
              <w:t>similar</w:t>
            </w:r>
          </w:p>
        </w:tc>
        <w:tc>
          <w:tcPr>
            <w:tcW w:w="3505" w:type="dxa"/>
          </w:tcPr>
          <w:p w14:paraId="3D96BBB2" w14:textId="77777777" w:rsidR="006309D8" w:rsidRPr="004B5B03" w:rsidRDefault="00000000" w:rsidP="004B5B03">
            <w:pPr>
              <w:pStyle w:val="TableParagraph"/>
              <w:spacing w:before="9" w:line="249" w:lineRule="auto"/>
              <w:ind w:left="1014" w:hanging="634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Occidental</w:t>
            </w:r>
            <w:r w:rsidRPr="004B5B03">
              <w:rPr>
                <w:spacing w:val="-13"/>
                <w:lang w:val="en-US"/>
              </w:rPr>
              <w:t xml:space="preserve"> </w:t>
            </w:r>
            <w:r w:rsidRPr="004B5B03">
              <w:rPr>
                <w:lang w:val="en-US"/>
              </w:rPr>
              <w:t>paradise,</w:t>
            </w:r>
            <w:r w:rsidRPr="004B5B03">
              <w:rPr>
                <w:spacing w:val="-12"/>
                <w:lang w:val="en-US"/>
              </w:rPr>
              <w:t xml:space="preserve"> </w:t>
            </w:r>
            <w:r w:rsidRPr="004B5B03">
              <w:rPr>
                <w:lang w:val="en-US"/>
              </w:rPr>
              <w:t>Habarana village or Similar</w:t>
            </w:r>
          </w:p>
        </w:tc>
        <w:tc>
          <w:tcPr>
            <w:tcW w:w="3505" w:type="dxa"/>
          </w:tcPr>
          <w:p w14:paraId="5AAB71E8" w14:textId="77777777" w:rsidR="006309D8" w:rsidRDefault="00000000" w:rsidP="004B5B03">
            <w:pPr>
              <w:pStyle w:val="TableParagraph"/>
              <w:spacing w:before="9"/>
              <w:ind w:left="9" w:right="3"/>
              <w:jc w:val="both"/>
            </w:pPr>
            <w:r>
              <w:t>Heritance</w:t>
            </w:r>
            <w:r>
              <w:rPr>
                <w:spacing w:val="-5"/>
              </w:rPr>
              <w:t xml:space="preserve"> </w:t>
            </w:r>
            <w:r>
              <w:t>Kandalama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Similar</w:t>
            </w:r>
          </w:p>
        </w:tc>
      </w:tr>
      <w:tr w:rsidR="006309D8" w:rsidRPr="004B5B03" w14:paraId="1D779AB6" w14:textId="77777777">
        <w:trPr>
          <w:trHeight w:val="757"/>
        </w:trPr>
        <w:tc>
          <w:tcPr>
            <w:tcW w:w="3503" w:type="dxa"/>
          </w:tcPr>
          <w:p w14:paraId="1F3F3169" w14:textId="340479D9" w:rsidR="006309D8" w:rsidRPr="004B5B03" w:rsidRDefault="00000000" w:rsidP="004B5B03">
            <w:pPr>
              <w:pStyle w:val="TableParagraph"/>
              <w:spacing w:before="11"/>
              <w:ind w:left="9" w:right="7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Hotel</w:t>
            </w:r>
            <w:r w:rsidRPr="004B5B03">
              <w:rPr>
                <w:spacing w:val="-3"/>
                <w:lang w:val="en-US"/>
              </w:rPr>
              <w:t xml:space="preserve"> </w:t>
            </w:r>
            <w:r w:rsidRPr="004B5B03">
              <w:rPr>
                <w:lang w:val="en-US"/>
              </w:rPr>
              <w:t>Topaz,</w:t>
            </w:r>
            <w:r w:rsidRPr="004B5B03">
              <w:rPr>
                <w:spacing w:val="-1"/>
                <w:lang w:val="en-US"/>
              </w:rPr>
              <w:t xml:space="preserve"> </w:t>
            </w:r>
            <w:r w:rsidRPr="004B5B03">
              <w:rPr>
                <w:lang w:val="en-US"/>
              </w:rPr>
              <w:t>Tree</w:t>
            </w:r>
            <w:r w:rsidRPr="004B5B03">
              <w:rPr>
                <w:spacing w:val="-2"/>
                <w:lang w:val="en-US"/>
              </w:rPr>
              <w:t xml:space="preserve"> </w:t>
            </w:r>
            <w:r w:rsidRPr="004B5B03">
              <w:rPr>
                <w:lang w:val="en-US"/>
              </w:rPr>
              <w:t>of</w:t>
            </w:r>
            <w:r w:rsidRPr="004B5B03">
              <w:rPr>
                <w:spacing w:val="-2"/>
                <w:lang w:val="en-US"/>
              </w:rPr>
              <w:t xml:space="preserve"> </w:t>
            </w:r>
            <w:r w:rsidRPr="004B5B03">
              <w:rPr>
                <w:lang w:val="en-US"/>
              </w:rPr>
              <w:t>Life</w:t>
            </w:r>
            <w:r w:rsidRPr="004B5B03">
              <w:rPr>
                <w:spacing w:val="44"/>
                <w:lang w:val="en-US"/>
              </w:rPr>
              <w:t xml:space="preserve"> </w:t>
            </w:r>
            <w:r w:rsidRPr="004B5B03">
              <w:rPr>
                <w:lang w:val="en-US"/>
              </w:rPr>
              <w:t xml:space="preserve">Or </w:t>
            </w:r>
            <w:r w:rsidRPr="004B5B03">
              <w:rPr>
                <w:spacing w:val="-2"/>
                <w:lang w:val="en-US"/>
              </w:rPr>
              <w:t>similar</w:t>
            </w:r>
          </w:p>
        </w:tc>
        <w:tc>
          <w:tcPr>
            <w:tcW w:w="3505" w:type="dxa"/>
          </w:tcPr>
          <w:p w14:paraId="56574576" w14:textId="77777777" w:rsidR="006309D8" w:rsidRPr="004B5B03" w:rsidRDefault="00000000" w:rsidP="004B5B03">
            <w:pPr>
              <w:pStyle w:val="TableParagraph"/>
              <w:spacing w:before="11" w:line="249" w:lineRule="auto"/>
              <w:ind w:left="1324" w:right="175" w:hanging="1143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Radission</w:t>
            </w:r>
            <w:r w:rsidRPr="004B5B03">
              <w:rPr>
                <w:spacing w:val="-13"/>
                <w:lang w:val="en-US"/>
              </w:rPr>
              <w:t xml:space="preserve"> </w:t>
            </w:r>
            <w:r w:rsidRPr="004B5B03">
              <w:rPr>
                <w:lang w:val="en-US"/>
              </w:rPr>
              <w:t>Kandy,</w:t>
            </w:r>
            <w:r w:rsidRPr="004B5B03">
              <w:rPr>
                <w:spacing w:val="-11"/>
                <w:lang w:val="en-US"/>
              </w:rPr>
              <w:t xml:space="preserve"> </w:t>
            </w:r>
            <w:r w:rsidRPr="004B5B03">
              <w:rPr>
                <w:lang w:val="en-US"/>
              </w:rPr>
              <w:t>Cinnamon</w:t>
            </w:r>
            <w:r w:rsidRPr="004B5B03">
              <w:rPr>
                <w:spacing w:val="-12"/>
                <w:lang w:val="en-US"/>
              </w:rPr>
              <w:t xml:space="preserve"> </w:t>
            </w:r>
            <w:r w:rsidRPr="004B5B03">
              <w:rPr>
                <w:lang w:val="en-US"/>
              </w:rPr>
              <w:t>Citadel or Similar</w:t>
            </w:r>
          </w:p>
        </w:tc>
        <w:tc>
          <w:tcPr>
            <w:tcW w:w="3505" w:type="dxa"/>
          </w:tcPr>
          <w:p w14:paraId="6D10A22C" w14:textId="77777777" w:rsidR="006309D8" w:rsidRPr="004B5B03" w:rsidRDefault="00000000" w:rsidP="004B5B03">
            <w:pPr>
              <w:pStyle w:val="TableParagraph"/>
              <w:spacing w:before="11"/>
              <w:ind w:left="9" w:right="4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Earl’s</w:t>
            </w:r>
            <w:r w:rsidRPr="004B5B03">
              <w:rPr>
                <w:spacing w:val="-8"/>
                <w:lang w:val="en-US"/>
              </w:rPr>
              <w:t xml:space="preserve"> </w:t>
            </w:r>
            <w:r w:rsidRPr="004B5B03">
              <w:rPr>
                <w:lang w:val="en-US"/>
              </w:rPr>
              <w:t>regency,</w:t>
            </w:r>
            <w:r w:rsidRPr="004B5B03">
              <w:rPr>
                <w:spacing w:val="-7"/>
                <w:lang w:val="en-US"/>
              </w:rPr>
              <w:t xml:space="preserve"> </w:t>
            </w:r>
            <w:r w:rsidRPr="004B5B03">
              <w:rPr>
                <w:lang w:val="en-US"/>
              </w:rPr>
              <w:t>Grand</w:t>
            </w:r>
            <w:r w:rsidRPr="004B5B03">
              <w:rPr>
                <w:spacing w:val="-6"/>
                <w:lang w:val="en-US"/>
              </w:rPr>
              <w:t xml:space="preserve"> </w:t>
            </w:r>
            <w:r w:rsidRPr="004B5B03">
              <w:rPr>
                <w:lang w:val="en-US"/>
              </w:rPr>
              <w:t>Kandyan</w:t>
            </w:r>
            <w:r w:rsidRPr="004B5B03">
              <w:rPr>
                <w:spacing w:val="-6"/>
                <w:lang w:val="en-US"/>
              </w:rPr>
              <w:t xml:space="preserve"> </w:t>
            </w:r>
            <w:r w:rsidRPr="004B5B03">
              <w:rPr>
                <w:spacing w:val="-5"/>
                <w:lang w:val="en-US"/>
              </w:rPr>
              <w:t>or</w:t>
            </w:r>
          </w:p>
          <w:p w14:paraId="322A57D0" w14:textId="77777777" w:rsidR="006309D8" w:rsidRPr="004B5B03" w:rsidRDefault="00000000" w:rsidP="004B5B03">
            <w:pPr>
              <w:pStyle w:val="TableParagraph"/>
              <w:spacing w:before="10"/>
              <w:ind w:left="9"/>
              <w:jc w:val="both"/>
              <w:rPr>
                <w:lang w:val="en-US"/>
              </w:rPr>
            </w:pPr>
            <w:r w:rsidRPr="004B5B03">
              <w:rPr>
                <w:spacing w:val="-2"/>
                <w:lang w:val="en-US"/>
              </w:rPr>
              <w:t>Similar</w:t>
            </w:r>
          </w:p>
        </w:tc>
      </w:tr>
      <w:tr w:rsidR="006309D8" w:rsidRPr="004B5B03" w14:paraId="4127C3BF" w14:textId="77777777">
        <w:trPr>
          <w:trHeight w:val="676"/>
        </w:trPr>
        <w:tc>
          <w:tcPr>
            <w:tcW w:w="3503" w:type="dxa"/>
          </w:tcPr>
          <w:p w14:paraId="1076EAEC" w14:textId="52DE44DB" w:rsidR="006309D8" w:rsidRPr="004B5B03" w:rsidRDefault="00000000" w:rsidP="004B5B03">
            <w:pPr>
              <w:pStyle w:val="TableParagraph"/>
              <w:spacing w:before="8" w:line="249" w:lineRule="auto"/>
              <w:ind w:left="1452" w:hanging="1328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Hotel</w:t>
            </w:r>
            <w:r w:rsidRPr="004B5B03">
              <w:rPr>
                <w:spacing w:val="-4"/>
                <w:lang w:val="en-US"/>
              </w:rPr>
              <w:t xml:space="preserve"> </w:t>
            </w:r>
            <w:r w:rsidRPr="004B5B03">
              <w:rPr>
                <w:lang w:val="en-US"/>
              </w:rPr>
              <w:t>Ashford,</w:t>
            </w:r>
            <w:r w:rsidRPr="004B5B03">
              <w:rPr>
                <w:spacing w:val="-6"/>
                <w:lang w:val="en-US"/>
              </w:rPr>
              <w:t xml:space="preserve"> </w:t>
            </w:r>
            <w:r w:rsidRPr="004B5B03">
              <w:rPr>
                <w:lang w:val="en-US"/>
              </w:rPr>
              <w:t>Oak</w:t>
            </w:r>
            <w:r w:rsidRPr="004B5B03">
              <w:rPr>
                <w:spacing w:val="-6"/>
                <w:lang w:val="en-US"/>
              </w:rPr>
              <w:t xml:space="preserve"> </w:t>
            </w:r>
            <w:r w:rsidRPr="004B5B03">
              <w:rPr>
                <w:lang w:val="en-US"/>
              </w:rPr>
              <w:t>Ray</w:t>
            </w:r>
            <w:r w:rsidRPr="004B5B03">
              <w:rPr>
                <w:spacing w:val="-5"/>
                <w:lang w:val="en-US"/>
              </w:rPr>
              <w:t xml:space="preserve"> </w:t>
            </w:r>
            <w:r w:rsidRPr="004B5B03">
              <w:rPr>
                <w:lang w:val="en-US"/>
              </w:rPr>
              <w:t>Summer</w:t>
            </w:r>
            <w:r w:rsidRPr="004B5B03">
              <w:rPr>
                <w:spacing w:val="39"/>
                <w:lang w:val="en-US"/>
              </w:rPr>
              <w:t xml:space="preserve"> </w:t>
            </w:r>
            <w:r w:rsidRPr="004B5B03">
              <w:rPr>
                <w:lang w:val="en-US"/>
              </w:rPr>
              <w:t xml:space="preserve">Or </w:t>
            </w:r>
            <w:r w:rsidRPr="004B5B03">
              <w:rPr>
                <w:spacing w:val="-2"/>
                <w:lang w:val="en-US"/>
              </w:rPr>
              <w:t>similar</w:t>
            </w:r>
          </w:p>
        </w:tc>
        <w:tc>
          <w:tcPr>
            <w:tcW w:w="3505" w:type="dxa"/>
          </w:tcPr>
          <w:p w14:paraId="3D1F190E" w14:textId="77777777" w:rsidR="006309D8" w:rsidRPr="004B5B03" w:rsidRDefault="00000000" w:rsidP="004B5B03">
            <w:pPr>
              <w:pStyle w:val="TableParagraph"/>
              <w:spacing w:before="8"/>
              <w:ind w:left="9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Araliya</w:t>
            </w:r>
            <w:r w:rsidRPr="004B5B03">
              <w:rPr>
                <w:spacing w:val="-2"/>
                <w:lang w:val="en-US"/>
              </w:rPr>
              <w:t xml:space="preserve"> </w:t>
            </w:r>
            <w:r w:rsidRPr="004B5B03">
              <w:rPr>
                <w:lang w:val="en-US"/>
              </w:rPr>
              <w:t>Red,</w:t>
            </w:r>
            <w:r w:rsidRPr="004B5B03">
              <w:rPr>
                <w:spacing w:val="-5"/>
                <w:lang w:val="en-US"/>
              </w:rPr>
              <w:t xml:space="preserve"> </w:t>
            </w:r>
            <w:r w:rsidRPr="004B5B03">
              <w:rPr>
                <w:lang w:val="en-US"/>
              </w:rPr>
              <w:t>The</w:t>
            </w:r>
            <w:r w:rsidRPr="004B5B03">
              <w:rPr>
                <w:spacing w:val="-4"/>
                <w:lang w:val="en-US"/>
              </w:rPr>
              <w:t xml:space="preserve"> </w:t>
            </w:r>
            <w:r w:rsidRPr="004B5B03">
              <w:rPr>
                <w:lang w:val="en-US"/>
              </w:rPr>
              <w:t>Blackpool</w:t>
            </w:r>
            <w:r w:rsidRPr="004B5B03">
              <w:rPr>
                <w:spacing w:val="-7"/>
                <w:lang w:val="en-US"/>
              </w:rPr>
              <w:t xml:space="preserve"> </w:t>
            </w:r>
            <w:r w:rsidRPr="004B5B03">
              <w:rPr>
                <w:lang w:val="en-US"/>
              </w:rPr>
              <w:t>or</w:t>
            </w:r>
            <w:r w:rsidRPr="004B5B03">
              <w:rPr>
                <w:spacing w:val="-1"/>
                <w:lang w:val="en-US"/>
              </w:rPr>
              <w:t xml:space="preserve"> </w:t>
            </w:r>
            <w:r w:rsidRPr="004B5B03">
              <w:rPr>
                <w:spacing w:val="-2"/>
                <w:lang w:val="en-US"/>
              </w:rPr>
              <w:t>Similar</w:t>
            </w:r>
          </w:p>
        </w:tc>
        <w:tc>
          <w:tcPr>
            <w:tcW w:w="3505" w:type="dxa"/>
          </w:tcPr>
          <w:p w14:paraId="6D110633" w14:textId="77777777" w:rsidR="006309D8" w:rsidRPr="004B5B03" w:rsidRDefault="00000000" w:rsidP="004B5B03">
            <w:pPr>
              <w:pStyle w:val="TableParagraph"/>
              <w:spacing w:before="8"/>
              <w:ind w:left="9" w:right="5"/>
              <w:jc w:val="both"/>
              <w:rPr>
                <w:lang w:val="en-US"/>
              </w:rPr>
            </w:pPr>
            <w:r w:rsidRPr="004B5B03">
              <w:rPr>
                <w:lang w:val="en-US"/>
              </w:rPr>
              <w:t>Araliya</w:t>
            </w:r>
            <w:r w:rsidRPr="004B5B03">
              <w:rPr>
                <w:spacing w:val="-2"/>
                <w:lang w:val="en-US"/>
              </w:rPr>
              <w:t xml:space="preserve"> </w:t>
            </w:r>
            <w:r w:rsidRPr="004B5B03">
              <w:rPr>
                <w:lang w:val="en-US"/>
              </w:rPr>
              <w:t>Green</w:t>
            </w:r>
            <w:r w:rsidRPr="004B5B03">
              <w:rPr>
                <w:spacing w:val="-2"/>
                <w:lang w:val="en-US"/>
              </w:rPr>
              <w:t xml:space="preserve"> </w:t>
            </w:r>
            <w:r w:rsidRPr="004B5B03">
              <w:rPr>
                <w:lang w:val="en-US"/>
              </w:rPr>
              <w:t>Hills</w:t>
            </w:r>
            <w:r w:rsidRPr="004B5B03">
              <w:rPr>
                <w:spacing w:val="-3"/>
                <w:lang w:val="en-US"/>
              </w:rPr>
              <w:t xml:space="preserve"> </w:t>
            </w:r>
            <w:r w:rsidRPr="004B5B03">
              <w:rPr>
                <w:lang w:val="en-US"/>
              </w:rPr>
              <w:t>or</w:t>
            </w:r>
            <w:r w:rsidRPr="004B5B03">
              <w:rPr>
                <w:spacing w:val="-1"/>
                <w:lang w:val="en-US"/>
              </w:rPr>
              <w:t xml:space="preserve"> </w:t>
            </w:r>
            <w:r w:rsidRPr="004B5B03">
              <w:rPr>
                <w:spacing w:val="-2"/>
                <w:lang w:val="en-US"/>
              </w:rPr>
              <w:t>Similar</w:t>
            </w:r>
          </w:p>
        </w:tc>
      </w:tr>
    </w:tbl>
    <w:p w14:paraId="41487542" w14:textId="77777777" w:rsidR="004B5B03" w:rsidRPr="004B5B03" w:rsidRDefault="004B5B03" w:rsidP="004B5B03">
      <w:pPr>
        <w:pStyle w:val="BodyText"/>
        <w:jc w:val="both"/>
      </w:pPr>
    </w:p>
    <w:p w14:paraId="053BC8EC" w14:textId="347E2FD9" w:rsidR="006309D8" w:rsidRDefault="004B5B03" w:rsidP="004B5B03">
      <w:pPr>
        <w:pStyle w:val="Heading1"/>
        <w:jc w:val="both"/>
        <w:rPr>
          <w:u w:val="none"/>
        </w:rPr>
      </w:pPr>
      <w:r>
        <w:t>Стоимость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включа</w:t>
      </w:r>
      <w:r>
        <w:rPr>
          <w:spacing w:val="-2"/>
        </w:rPr>
        <w:t>е</w:t>
      </w:r>
      <w:r w:rsidR="00000000">
        <w:rPr>
          <w:spacing w:val="-2"/>
        </w:rPr>
        <w:t>т:</w:t>
      </w:r>
    </w:p>
    <w:p w14:paraId="6197A607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120"/>
          <w:tab w:val="left" w:pos="299"/>
        </w:tabs>
        <w:ind w:left="0" w:hanging="3"/>
        <w:jc w:val="both"/>
      </w:pPr>
      <w:r>
        <w:t>Размещение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номерах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полупансиона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3</w:t>
      </w:r>
      <w:r>
        <w:rPr>
          <w:spacing w:val="-3"/>
        </w:rPr>
        <w:t xml:space="preserve"> </w:t>
      </w:r>
      <w:r>
        <w:t>ночей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ужина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 завтрака в четвертый в отелях указанного или аналогичного стандарта.</w:t>
      </w:r>
    </w:p>
    <w:p w14:paraId="4C92EA1B" w14:textId="77777777" w:rsidR="004B5B03" w:rsidRPr="004B5B03" w:rsidRDefault="00000000" w:rsidP="004B5B03">
      <w:pPr>
        <w:pStyle w:val="ListParagraph"/>
        <w:numPr>
          <w:ilvl w:val="0"/>
          <w:numId w:val="1"/>
        </w:numPr>
        <w:tabs>
          <w:tab w:val="left" w:pos="120"/>
          <w:tab w:val="left" w:pos="299"/>
        </w:tabs>
        <w:spacing w:before="1"/>
        <w:ind w:left="0" w:hanging="182"/>
        <w:jc w:val="both"/>
      </w:pPr>
      <w:r w:rsidRPr="004B5B03">
        <w:rPr>
          <w:b/>
          <w:bCs/>
        </w:rPr>
        <w:t>Транспортировка</w:t>
      </w:r>
      <w:r w:rsidRPr="004B5B03">
        <w:rPr>
          <w:b/>
          <w:bCs/>
          <w:spacing w:val="-5"/>
        </w:rPr>
        <w:t xml:space="preserve"> </w:t>
      </w:r>
      <w:r w:rsidRPr="004B5B03">
        <w:rPr>
          <w:b/>
          <w:bCs/>
        </w:rPr>
        <w:t>на</w:t>
      </w:r>
      <w:r w:rsidRPr="004B5B03">
        <w:rPr>
          <w:b/>
          <w:bCs/>
          <w:spacing w:val="-3"/>
        </w:rPr>
        <w:t xml:space="preserve"> </w:t>
      </w:r>
      <w:r w:rsidRPr="004B5B03">
        <w:rPr>
          <w:b/>
          <w:bCs/>
        </w:rPr>
        <w:t>автомобиле</w:t>
      </w:r>
      <w:r w:rsidRPr="004B5B03">
        <w:rPr>
          <w:b/>
          <w:bCs/>
          <w:spacing w:val="-3"/>
        </w:rPr>
        <w:t xml:space="preserve"> </w:t>
      </w:r>
      <w:r w:rsidRPr="004B5B03">
        <w:rPr>
          <w:b/>
          <w:bCs/>
        </w:rPr>
        <w:t>с</w:t>
      </w:r>
      <w:r w:rsidRPr="004B5B03">
        <w:rPr>
          <w:b/>
          <w:bCs/>
          <w:spacing w:val="-5"/>
        </w:rPr>
        <w:t xml:space="preserve"> </w:t>
      </w:r>
      <w:r w:rsidRPr="004B5B03">
        <w:rPr>
          <w:b/>
          <w:bCs/>
        </w:rPr>
        <w:t>кондиционером</w:t>
      </w:r>
      <w:r w:rsidRPr="004B5B03">
        <w:rPr>
          <w:b/>
          <w:bCs/>
          <w:spacing w:val="-3"/>
        </w:rPr>
        <w:t xml:space="preserve"> </w:t>
      </w:r>
      <w:r w:rsidRPr="004B5B03">
        <w:rPr>
          <w:b/>
          <w:bCs/>
        </w:rPr>
        <w:t>от</w:t>
      </w:r>
      <w:r w:rsidRPr="004B5B03">
        <w:rPr>
          <w:b/>
          <w:bCs/>
          <w:spacing w:val="-5"/>
        </w:rPr>
        <w:t xml:space="preserve"> </w:t>
      </w:r>
      <w:r w:rsidRPr="004B5B03">
        <w:rPr>
          <w:b/>
          <w:bCs/>
        </w:rPr>
        <w:t>встречи</w:t>
      </w:r>
      <w:r w:rsidRPr="004B5B03">
        <w:rPr>
          <w:b/>
          <w:bCs/>
          <w:spacing w:val="-5"/>
        </w:rPr>
        <w:t xml:space="preserve"> </w:t>
      </w:r>
      <w:r w:rsidRPr="004B5B03">
        <w:rPr>
          <w:b/>
          <w:bCs/>
        </w:rPr>
        <w:t>в</w:t>
      </w:r>
      <w:r w:rsidRPr="004B5B03">
        <w:rPr>
          <w:b/>
          <w:bCs/>
          <w:spacing w:val="-3"/>
        </w:rPr>
        <w:t xml:space="preserve"> </w:t>
      </w:r>
      <w:r w:rsidRPr="004B5B03">
        <w:rPr>
          <w:b/>
          <w:bCs/>
        </w:rPr>
        <w:t>аэропорту</w:t>
      </w:r>
      <w:r w:rsidRPr="004B5B03">
        <w:rPr>
          <w:b/>
          <w:bCs/>
          <w:spacing w:val="-5"/>
        </w:rPr>
        <w:t xml:space="preserve"> </w:t>
      </w:r>
      <w:r w:rsidRPr="004B5B03">
        <w:rPr>
          <w:b/>
          <w:bCs/>
        </w:rPr>
        <w:t>до</w:t>
      </w:r>
      <w:r w:rsidRPr="004B5B03">
        <w:rPr>
          <w:b/>
          <w:bCs/>
          <w:spacing w:val="-2"/>
        </w:rPr>
        <w:t xml:space="preserve"> </w:t>
      </w:r>
      <w:r w:rsidRPr="004B5B03">
        <w:rPr>
          <w:b/>
          <w:bCs/>
        </w:rPr>
        <w:t>высадки</w:t>
      </w:r>
      <w:r w:rsidRPr="004B5B03">
        <w:rPr>
          <w:b/>
          <w:bCs/>
          <w:spacing w:val="-2"/>
        </w:rPr>
        <w:t xml:space="preserve"> </w:t>
      </w:r>
      <w:r w:rsidRPr="004B5B03">
        <w:rPr>
          <w:b/>
          <w:bCs/>
        </w:rPr>
        <w:t>в</w:t>
      </w:r>
      <w:r w:rsidRPr="004B5B03">
        <w:rPr>
          <w:b/>
          <w:bCs/>
          <w:spacing w:val="-6"/>
        </w:rPr>
        <w:t xml:space="preserve"> </w:t>
      </w:r>
      <w:r w:rsidRPr="004B5B03">
        <w:rPr>
          <w:b/>
          <w:bCs/>
        </w:rPr>
        <w:t>пляжном</w:t>
      </w:r>
      <w:r w:rsidRPr="004B5B03">
        <w:rPr>
          <w:b/>
          <w:bCs/>
          <w:spacing w:val="-6"/>
        </w:rPr>
        <w:t xml:space="preserve"> </w:t>
      </w:r>
      <w:r w:rsidRPr="004B5B03">
        <w:rPr>
          <w:b/>
          <w:bCs/>
        </w:rPr>
        <w:t>отеле</w:t>
      </w:r>
      <w:r w:rsidRPr="004B5B03">
        <w:rPr>
          <w:b/>
          <w:bCs/>
          <w:spacing w:val="-2"/>
        </w:rPr>
        <w:t xml:space="preserve"> </w:t>
      </w:r>
      <w:r w:rsidRPr="004B5B03">
        <w:rPr>
          <w:b/>
          <w:bCs/>
        </w:rPr>
        <w:t>до Берувалы (юг).</w:t>
      </w:r>
    </w:p>
    <w:p w14:paraId="7091F243" w14:textId="0862ACFC" w:rsidR="006309D8" w:rsidRDefault="00000000" w:rsidP="004B5B03">
      <w:pPr>
        <w:pStyle w:val="ListParagraph"/>
        <w:numPr>
          <w:ilvl w:val="0"/>
          <w:numId w:val="1"/>
        </w:numPr>
        <w:tabs>
          <w:tab w:val="left" w:pos="120"/>
          <w:tab w:val="left" w:pos="299"/>
        </w:tabs>
        <w:spacing w:before="1"/>
        <w:ind w:left="0" w:hanging="182"/>
        <w:jc w:val="both"/>
      </w:pPr>
      <w:r>
        <w:t>Услуги</w:t>
      </w:r>
      <w:r w:rsidRPr="004B5B03">
        <w:rPr>
          <w:spacing w:val="-9"/>
        </w:rPr>
        <w:t xml:space="preserve"> </w:t>
      </w:r>
      <w:r>
        <w:t>русскоязычного</w:t>
      </w:r>
      <w:r w:rsidRPr="004B5B03">
        <w:rPr>
          <w:spacing w:val="-8"/>
        </w:rPr>
        <w:t xml:space="preserve"> </w:t>
      </w:r>
      <w:r>
        <w:t>национального</w:t>
      </w:r>
      <w:r w:rsidRPr="004B5B03">
        <w:rPr>
          <w:spacing w:val="-7"/>
        </w:rPr>
        <w:t xml:space="preserve"> </w:t>
      </w:r>
      <w:r w:rsidRPr="004B5B03">
        <w:rPr>
          <w:spacing w:val="-2"/>
        </w:rPr>
        <w:t>гида.</w:t>
      </w:r>
    </w:p>
    <w:p w14:paraId="2A07D5C0" w14:textId="071E8DB4" w:rsidR="006309D8" w:rsidRPr="004B5B03" w:rsidRDefault="004B5B03" w:rsidP="004B5B03">
      <w:pPr>
        <w:pStyle w:val="Heading1"/>
        <w:spacing w:before="267"/>
        <w:ind w:left="0"/>
        <w:jc w:val="both"/>
      </w:pPr>
      <w:r>
        <w:t xml:space="preserve">Стоимость </w:t>
      </w:r>
      <w:r w:rsidR="00000000">
        <w:t>не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включа</w:t>
      </w:r>
      <w:r>
        <w:rPr>
          <w:spacing w:val="-2"/>
        </w:rPr>
        <w:t>е</w:t>
      </w:r>
      <w:r w:rsidR="00000000">
        <w:rPr>
          <w:spacing w:val="-2"/>
        </w:rPr>
        <w:t>т:</w:t>
      </w:r>
    </w:p>
    <w:p w14:paraId="099FDF53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299"/>
        </w:tabs>
        <w:ind w:left="0" w:hanging="182"/>
        <w:jc w:val="both"/>
      </w:pPr>
      <w:r>
        <w:t>Разрешение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видеокамеры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приюте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слонов</w:t>
      </w:r>
      <w:r>
        <w:rPr>
          <w:spacing w:val="-4"/>
        </w:rPr>
        <w:t xml:space="preserve"> </w:t>
      </w:r>
      <w:r>
        <w:rPr>
          <w:spacing w:val="-2"/>
        </w:rPr>
        <w:t>Пиннавела.</w:t>
      </w:r>
    </w:p>
    <w:p w14:paraId="55472BF2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299"/>
        </w:tabs>
        <w:ind w:left="0" w:hanging="182"/>
        <w:jc w:val="both"/>
      </w:pP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видеокамеры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фотоаппарата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храме</w:t>
      </w:r>
      <w:r>
        <w:rPr>
          <w:spacing w:val="-6"/>
        </w:rPr>
        <w:t xml:space="preserve"> </w:t>
      </w:r>
      <w:r>
        <w:t>Реликвии</w:t>
      </w:r>
      <w:r>
        <w:rPr>
          <w:spacing w:val="-6"/>
        </w:rPr>
        <w:t xml:space="preserve"> </w:t>
      </w:r>
      <w:r>
        <w:t>Зуба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Канди.</w:t>
      </w:r>
    </w:p>
    <w:p w14:paraId="266DD6FB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301"/>
        </w:tabs>
        <w:spacing w:before="1"/>
        <w:ind w:left="0" w:hanging="184"/>
        <w:jc w:val="both"/>
      </w:pPr>
      <w:r>
        <w:lastRenderedPageBreak/>
        <w:t>Обед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rPr>
          <w:spacing w:val="-2"/>
        </w:rPr>
        <w:t>тура.</w:t>
      </w:r>
    </w:p>
    <w:p w14:paraId="5EDD1C85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301"/>
        </w:tabs>
        <w:spacing w:before="1"/>
        <w:ind w:left="0" w:hanging="184"/>
        <w:jc w:val="both"/>
      </w:pPr>
      <w:r>
        <w:t>Входные</w:t>
      </w:r>
      <w:r>
        <w:rPr>
          <w:spacing w:val="-8"/>
        </w:rPr>
        <w:t xml:space="preserve"> </w:t>
      </w:r>
      <w:r>
        <w:t>билеты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объекты,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выше,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rPr>
          <w:spacing w:val="-2"/>
        </w:rPr>
        <w:t>экскурсии.</w:t>
      </w:r>
    </w:p>
    <w:p w14:paraId="639C0324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301"/>
        </w:tabs>
        <w:ind w:left="0" w:hanging="184"/>
        <w:jc w:val="both"/>
      </w:pPr>
      <w:r>
        <w:t>Стоимость</w:t>
      </w:r>
      <w:r>
        <w:rPr>
          <w:spacing w:val="-7"/>
        </w:rPr>
        <w:t xml:space="preserve"> </w:t>
      </w:r>
      <w:r>
        <w:t>напитков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rPr>
          <w:spacing w:val="-2"/>
        </w:rPr>
        <w:t>тура.</w:t>
      </w:r>
    </w:p>
    <w:p w14:paraId="73315A56" w14:textId="77777777" w:rsidR="006309D8" w:rsidRPr="004B5B03" w:rsidRDefault="00000000" w:rsidP="004B5B03">
      <w:pPr>
        <w:pStyle w:val="ListParagraph"/>
        <w:numPr>
          <w:ilvl w:val="0"/>
          <w:numId w:val="1"/>
        </w:numPr>
        <w:tabs>
          <w:tab w:val="left" w:pos="301"/>
        </w:tabs>
        <w:ind w:left="0" w:hanging="184"/>
        <w:jc w:val="both"/>
      </w:pPr>
      <w:r>
        <w:t>Чаевые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носильщики</w:t>
      </w:r>
    </w:p>
    <w:p w14:paraId="1F5F9199" w14:textId="6868E24C" w:rsidR="004B5B03" w:rsidRDefault="004B5B03" w:rsidP="004B5B03">
      <w:pPr>
        <w:pStyle w:val="ListParagraph"/>
        <w:numPr>
          <w:ilvl w:val="0"/>
          <w:numId w:val="1"/>
        </w:numPr>
        <w:tabs>
          <w:tab w:val="left" w:pos="301"/>
        </w:tabs>
        <w:ind w:left="0" w:hanging="184"/>
        <w:jc w:val="both"/>
      </w:pPr>
      <w:r>
        <w:rPr>
          <w:spacing w:val="-2"/>
        </w:rPr>
        <w:t xml:space="preserve">Доплата за трансферы </w:t>
      </w:r>
      <w:r w:rsidR="00140E82">
        <w:rPr>
          <w:spacing w:val="-2"/>
        </w:rPr>
        <w:t>на побережье за пределами Берувелы</w:t>
      </w:r>
    </w:p>
    <w:p w14:paraId="4763826A" w14:textId="77777777" w:rsidR="006309D8" w:rsidRDefault="006309D8" w:rsidP="004B5B03">
      <w:pPr>
        <w:pStyle w:val="BodyText"/>
        <w:spacing w:before="2"/>
        <w:jc w:val="both"/>
      </w:pPr>
    </w:p>
    <w:p w14:paraId="4F8EE902" w14:textId="77777777" w:rsidR="006309D8" w:rsidRDefault="00000000" w:rsidP="004B5B03">
      <w:pPr>
        <w:pStyle w:val="BodyText"/>
        <w:spacing w:before="1" w:line="237" w:lineRule="auto"/>
        <w:ind w:hanging="3"/>
        <w:jc w:val="both"/>
      </w:pPr>
      <w:r>
        <w:rPr>
          <w:b/>
          <w:u w:val="single"/>
        </w:rPr>
        <w:t>!Обратите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внимание!</w:t>
      </w:r>
      <w:r>
        <w:rPr>
          <w:b/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номерах</w:t>
      </w:r>
      <w:r>
        <w:rPr>
          <w:spacing w:val="-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Стандарт,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указано</w:t>
      </w:r>
      <w:r>
        <w:rPr>
          <w:spacing w:val="-5"/>
        </w:rPr>
        <w:t xml:space="preserve"> </w:t>
      </w:r>
      <w:r>
        <w:t>иное. Компания имеет право изменять отели в программе, сохраняя категорию отеля и тип размещения.</w:t>
      </w:r>
    </w:p>
    <w:p w14:paraId="388DDD06" w14:textId="77777777" w:rsidR="006309D8" w:rsidRDefault="006309D8" w:rsidP="004B5B03">
      <w:pPr>
        <w:pStyle w:val="BodyText"/>
        <w:spacing w:before="1"/>
        <w:jc w:val="both"/>
      </w:pPr>
    </w:p>
    <w:p w14:paraId="35650D37" w14:textId="77777777" w:rsidR="006309D8" w:rsidRDefault="00000000" w:rsidP="004B5B03">
      <w:pPr>
        <w:pStyle w:val="BodyText"/>
        <w:jc w:val="both"/>
      </w:pPr>
      <w:r>
        <w:t>Цена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rPr>
          <w:spacing w:val="-2"/>
        </w:rPr>
        <w:t>налоги</w:t>
      </w:r>
    </w:p>
    <w:p w14:paraId="00B8CF40" w14:textId="77777777" w:rsidR="006309D8" w:rsidRDefault="00000000" w:rsidP="004B5B03">
      <w:pPr>
        <w:pStyle w:val="BodyText"/>
        <w:spacing w:before="121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пересмотра</w:t>
      </w:r>
      <w:r>
        <w:rPr>
          <w:spacing w:val="-7"/>
        </w:rPr>
        <w:t xml:space="preserve"> </w:t>
      </w:r>
      <w:r>
        <w:t>вышеуказанных</w:t>
      </w:r>
      <w:r>
        <w:rPr>
          <w:spacing w:val="-4"/>
        </w:rPr>
        <w:t xml:space="preserve"> </w:t>
      </w:r>
      <w:r>
        <w:t>налогов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NBT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DMC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rPr>
          <w:spacing w:val="-2"/>
        </w:rPr>
        <w:t>других</w:t>
      </w:r>
    </w:p>
    <w:p w14:paraId="4CF37CAD" w14:textId="0E538042" w:rsidR="006309D8" w:rsidRDefault="00000000" w:rsidP="004B5B03">
      <w:pPr>
        <w:pStyle w:val="BodyText"/>
        <w:jc w:val="both"/>
      </w:pPr>
      <w:r>
        <w:t>дополнительных</w:t>
      </w:r>
      <w:r>
        <w:rPr>
          <w:spacing w:val="-5"/>
        </w:rPr>
        <w:t xml:space="preserve"> </w:t>
      </w:r>
      <w:r>
        <w:t>налогов,</w:t>
      </w:r>
      <w:r>
        <w:rPr>
          <w:spacing w:val="-6"/>
        </w:rPr>
        <w:t xml:space="preserve"> </w:t>
      </w:r>
      <w:r>
        <w:t>взимаемых</w:t>
      </w:r>
      <w:r>
        <w:rPr>
          <w:spacing w:val="-4"/>
        </w:rPr>
        <w:t xml:space="preserve"> </w:t>
      </w:r>
      <w:r>
        <w:t>государством,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будуте</w:t>
      </w:r>
      <w:r>
        <w:rPr>
          <w:spacing w:val="-4"/>
        </w:rPr>
        <w:t xml:space="preserve"> </w:t>
      </w:r>
      <w:r>
        <w:t>проинформированы,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будете оплатить их должным образом в установленные законом сроки.</w:t>
      </w:r>
    </w:p>
    <w:p w14:paraId="3402DC0E" w14:textId="77777777" w:rsidR="006309D8" w:rsidRDefault="006309D8" w:rsidP="004B5B03">
      <w:pPr>
        <w:pStyle w:val="BodyText"/>
        <w:spacing w:before="241"/>
        <w:jc w:val="both"/>
      </w:pPr>
    </w:p>
    <w:p w14:paraId="6CC0D6E8" w14:textId="77777777" w:rsidR="006309D8" w:rsidRDefault="00000000" w:rsidP="004B5B03">
      <w:pPr>
        <w:pStyle w:val="Heading1"/>
        <w:ind w:left="0"/>
        <w:jc w:val="both"/>
        <w:rPr>
          <w:u w:val="none"/>
        </w:rPr>
      </w:pPr>
      <w:r>
        <w:t>Политика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14:paraId="3D01699C" w14:textId="59B6BF85" w:rsidR="006309D8" w:rsidRDefault="00000000" w:rsidP="004B5B03">
      <w:pPr>
        <w:pStyle w:val="BodyText"/>
        <w:spacing w:before="120" w:line="348" w:lineRule="auto"/>
        <w:jc w:val="both"/>
      </w:pPr>
      <w:r>
        <w:t>Дети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расположении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номере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 –</w:t>
      </w:r>
      <w:r>
        <w:rPr>
          <w:spacing w:val="-5"/>
        </w:rPr>
        <w:t xml:space="preserve"> </w:t>
      </w:r>
      <w:r>
        <w:t>без</w:t>
      </w:r>
      <w:r w:rsidR="004B5B03"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платы. Дети от 2 до 12 лет</w:t>
      </w:r>
      <w:r w:rsidR="004B5B03">
        <w:t xml:space="preserve"> </w:t>
      </w:r>
      <w:r>
        <w:t>в номере с родителями - скидка 50% от взрослого тарифа.</w:t>
      </w:r>
    </w:p>
    <w:p w14:paraId="7A3D4BBA" w14:textId="77777777" w:rsidR="006309D8" w:rsidRDefault="00000000" w:rsidP="004B5B03">
      <w:pPr>
        <w:pStyle w:val="BodyText"/>
        <w:ind w:hanging="3"/>
        <w:jc w:val="both"/>
      </w:pPr>
      <w:r>
        <w:t>На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трехместном</w:t>
      </w:r>
      <w:r>
        <w:rPr>
          <w:spacing w:val="-5"/>
        </w:rPr>
        <w:t xml:space="preserve"> </w:t>
      </w:r>
      <w:r>
        <w:t>номере –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скидка</w:t>
      </w:r>
      <w:r>
        <w:rPr>
          <w:spacing w:val="-2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человека, проживающего в двухместном номере.</w:t>
      </w:r>
    </w:p>
    <w:p w14:paraId="1C8F1868" w14:textId="77777777" w:rsidR="006309D8" w:rsidRDefault="00000000" w:rsidP="004B5B03">
      <w:pPr>
        <w:pStyle w:val="BodyText"/>
        <w:spacing w:before="117"/>
        <w:jc w:val="both"/>
      </w:pPr>
      <w:r>
        <w:t>**</w:t>
      </w:r>
      <w:r>
        <w:rPr>
          <w:spacing w:val="-6"/>
        </w:rPr>
        <w:t xml:space="preserve"> </w:t>
      </w:r>
      <w:r>
        <w:t>Обратите</w:t>
      </w:r>
      <w:r>
        <w:rPr>
          <w:spacing w:val="-6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кровать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трехместном</w:t>
      </w:r>
      <w:r>
        <w:rPr>
          <w:spacing w:val="-8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rPr>
          <w:spacing w:val="-2"/>
        </w:rPr>
        <w:t>раскладной.</w:t>
      </w:r>
    </w:p>
    <w:p w14:paraId="38A80EBF" w14:textId="77777777" w:rsidR="006309D8" w:rsidRDefault="00000000" w:rsidP="004B5B03">
      <w:pPr>
        <w:pStyle w:val="Heading1"/>
        <w:spacing w:before="120"/>
        <w:ind w:left="0"/>
        <w:jc w:val="both"/>
        <w:rPr>
          <w:u w:val="none"/>
        </w:rPr>
      </w:pPr>
      <w:r>
        <w:t>Дополнительньная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224A7B5F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120"/>
          <w:tab w:val="left" w:pos="299"/>
        </w:tabs>
        <w:spacing w:before="121"/>
        <w:ind w:left="0" w:hanging="3"/>
        <w:jc w:val="both"/>
      </w:pP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взята дополнительная плата.</w:t>
      </w:r>
    </w:p>
    <w:p w14:paraId="1E6BB804" w14:textId="77777777" w:rsidR="006309D8" w:rsidRDefault="00000000" w:rsidP="004B5B03">
      <w:pPr>
        <w:pStyle w:val="ListParagraph"/>
        <w:numPr>
          <w:ilvl w:val="0"/>
          <w:numId w:val="1"/>
        </w:numPr>
        <w:tabs>
          <w:tab w:val="left" w:pos="120"/>
          <w:tab w:val="left" w:pos="301"/>
        </w:tabs>
        <w:spacing w:before="121"/>
        <w:ind w:left="0" w:hanging="3"/>
        <w:jc w:val="both"/>
      </w:pPr>
      <w:r>
        <w:t>Посещение</w:t>
      </w:r>
      <w:r>
        <w:rPr>
          <w:spacing w:val="-3"/>
        </w:rPr>
        <w:t xml:space="preserve"> </w:t>
      </w:r>
      <w:r>
        <w:t>парков</w:t>
      </w:r>
      <w:r>
        <w:rPr>
          <w:spacing w:val="-6"/>
        </w:rPr>
        <w:t xml:space="preserve"> </w:t>
      </w:r>
      <w:r>
        <w:t>дикой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сопряжено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рисками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несанкционированном,</w:t>
      </w:r>
      <w:r>
        <w:rPr>
          <w:spacing w:val="-3"/>
        </w:rPr>
        <w:t xml:space="preserve"> </w:t>
      </w:r>
      <w:r>
        <w:t>не предусмотренном рамками экскурсионного тура, взаимодействии с животными. Ответственность за подобного рода действия полностью возлагается на клиента.</w:t>
      </w:r>
    </w:p>
    <w:p w14:paraId="257F3664" w14:textId="77777777" w:rsidR="006309D8" w:rsidRDefault="00000000" w:rsidP="004B5B03">
      <w:pPr>
        <w:pStyle w:val="Heading1"/>
        <w:spacing w:before="118"/>
        <w:ind w:left="0"/>
        <w:jc w:val="both"/>
        <w:rPr>
          <w:u w:val="none"/>
        </w:rPr>
      </w:pPr>
      <w:r>
        <w:t>Сборы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отмену:</w:t>
      </w:r>
    </w:p>
    <w:p w14:paraId="1C565201" w14:textId="77777777" w:rsidR="006309D8" w:rsidRDefault="00000000" w:rsidP="004B5B03">
      <w:pPr>
        <w:pStyle w:val="BodyText"/>
        <w:jc w:val="both"/>
      </w:pPr>
      <w:r>
        <w:t>а.)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отмену</w:t>
      </w:r>
    </w:p>
    <w:p w14:paraId="3694A244" w14:textId="77777777" w:rsidR="006309D8" w:rsidRDefault="00000000" w:rsidP="004B5B03">
      <w:pPr>
        <w:pStyle w:val="BodyText"/>
        <w:ind w:hanging="3"/>
        <w:jc w:val="both"/>
      </w:pPr>
      <w:r>
        <w:t>б.)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днями -</w:t>
      </w:r>
      <w:r>
        <w:rPr>
          <w:spacing w:val="-4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отмену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сборы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 xml:space="preserve">и срока </w:t>
      </w:r>
      <w:r>
        <w:rPr>
          <w:spacing w:val="-2"/>
        </w:rPr>
        <w:t>пребывания.</w:t>
      </w:r>
    </w:p>
    <w:p w14:paraId="7F21E37D" w14:textId="77777777" w:rsidR="006309D8" w:rsidRDefault="00000000" w:rsidP="004B5B03">
      <w:pPr>
        <w:pStyle w:val="BodyText"/>
        <w:spacing w:before="1"/>
        <w:jc w:val="both"/>
      </w:pPr>
      <w:r>
        <w:t>c.)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отмену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авансов.</w:t>
      </w:r>
    </w:p>
    <w:p w14:paraId="52213BFA" w14:textId="77777777" w:rsidR="006309D8" w:rsidRDefault="006309D8" w:rsidP="004B5B03">
      <w:pPr>
        <w:pStyle w:val="BodyText"/>
        <w:jc w:val="both"/>
      </w:pPr>
    </w:p>
    <w:p w14:paraId="6006D28A" w14:textId="77777777" w:rsidR="006309D8" w:rsidRDefault="00000000" w:rsidP="004B5B03">
      <w:pPr>
        <w:pStyle w:val="Heading1"/>
        <w:ind w:left="0"/>
        <w:jc w:val="both"/>
        <w:rPr>
          <w:u w:val="none"/>
        </w:rPr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rPr>
          <w:spacing w:val="-2"/>
        </w:rPr>
        <w:t>отеля:</w:t>
      </w:r>
    </w:p>
    <w:p w14:paraId="1F74F500" w14:textId="5ED44F88" w:rsidR="006309D8" w:rsidRDefault="00000000" w:rsidP="004B5B03">
      <w:pPr>
        <w:pStyle w:val="BodyText"/>
        <w:spacing w:before="121"/>
        <w:jc w:val="both"/>
      </w:pPr>
      <w:r>
        <w:t>Официальное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отелях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14.00</w:t>
      </w:r>
      <w:r>
        <w:rPr>
          <w:spacing w:val="-5"/>
        </w:rPr>
        <w:t xml:space="preserve"> </w:t>
      </w:r>
      <w:r>
        <w:rPr>
          <w:spacing w:val="-2"/>
        </w:rPr>
        <w:t>часов.</w:t>
      </w:r>
      <w:r w:rsidR="004B5B03">
        <w:rPr>
          <w:spacing w:val="-2"/>
        </w:rPr>
        <w:t xml:space="preserve"> </w:t>
      </w:r>
      <w:r>
        <w:t>Официальное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выезда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отелей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11:00.</w:t>
      </w:r>
    </w:p>
    <w:sectPr w:rsidR="006309D8" w:rsidSect="004B5B03">
      <w:head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9E49" w14:textId="77777777" w:rsidR="00167275" w:rsidRDefault="00167275" w:rsidP="004B5B03">
      <w:r>
        <w:separator/>
      </w:r>
    </w:p>
  </w:endnote>
  <w:endnote w:type="continuationSeparator" w:id="0">
    <w:p w14:paraId="76BB4FAD" w14:textId="77777777" w:rsidR="00167275" w:rsidRDefault="00167275" w:rsidP="004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65F7E" w14:textId="77777777" w:rsidR="00167275" w:rsidRDefault="00167275" w:rsidP="004B5B03">
      <w:r>
        <w:separator/>
      </w:r>
    </w:p>
  </w:footnote>
  <w:footnote w:type="continuationSeparator" w:id="0">
    <w:p w14:paraId="0F27DDAD" w14:textId="77777777" w:rsidR="00167275" w:rsidRDefault="00167275" w:rsidP="004B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4B5B03" w14:paraId="5C02FD7F" w14:textId="77777777" w:rsidTr="004B5B03">
      <w:trPr>
        <w:jc w:val="center"/>
      </w:trPr>
      <w:tc>
        <w:tcPr>
          <w:tcW w:w="4677" w:type="dxa"/>
          <w:shd w:val="clear" w:color="auto" w:fill="auto"/>
        </w:tcPr>
        <w:p w14:paraId="6BE8A469" w14:textId="77777777" w:rsidR="004B5B03" w:rsidRDefault="004B5B03" w:rsidP="004B5B03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79C3D011" wp14:editId="681221B2">
                <wp:extent cx="1762125" cy="1200150"/>
                <wp:effectExtent l="0" t="0" r="9525" b="0"/>
                <wp:docPr id="819726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56F82EB4" w14:textId="77777777" w:rsidR="004B5B03" w:rsidRDefault="004B5B03" w:rsidP="004B5B0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0A24923A" w14:textId="77777777" w:rsidR="004B5B03" w:rsidRDefault="004B5B03" w:rsidP="004B5B0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380A5E96" w14:textId="77777777" w:rsidR="004B5B03" w:rsidRPr="003054EF" w:rsidRDefault="004B5B03" w:rsidP="004B5B0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3054EF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00DB7E15" w14:textId="77777777" w:rsidR="004B5B03" w:rsidRPr="003054EF" w:rsidRDefault="004B5B03" w:rsidP="004B5B0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3054EF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3054EF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7F809A15" w14:textId="77777777" w:rsidR="004B5B03" w:rsidRDefault="004B5B03" w:rsidP="004B5B0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03A40927" w14:textId="77777777" w:rsidR="004B5B03" w:rsidRPr="003054EF" w:rsidRDefault="004B5B03" w:rsidP="004B5B0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3054EF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3054EF">
              <w:rPr>
                <w:rStyle w:val="Hyperlink"/>
                <w:lang w:val="en-US"/>
              </w:rPr>
              <w:t>booking@art-travel.ru</w:t>
            </w:r>
          </w:hyperlink>
        </w:p>
        <w:p w14:paraId="46FFBD03" w14:textId="77777777" w:rsidR="004B5B03" w:rsidRDefault="004B5B03" w:rsidP="004B5B0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3054EF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60A97D62" w14:textId="77777777" w:rsidR="004B5B03" w:rsidRDefault="004B5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91858"/>
    <w:multiLevelType w:val="hybridMultilevel"/>
    <w:tmpl w:val="2F66A870"/>
    <w:lvl w:ilvl="0" w:tplc="3BE89010">
      <w:numFmt w:val="bullet"/>
      <w:lvlText w:val="●"/>
      <w:lvlJc w:val="left"/>
      <w:pPr>
        <w:ind w:left="12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30C988">
      <w:numFmt w:val="bullet"/>
      <w:lvlText w:val="•"/>
      <w:lvlJc w:val="left"/>
      <w:pPr>
        <w:ind w:left="1244" w:hanging="183"/>
      </w:pPr>
      <w:rPr>
        <w:rFonts w:hint="default"/>
        <w:lang w:val="ru-RU" w:eastAsia="en-US" w:bidi="ar-SA"/>
      </w:rPr>
    </w:lvl>
    <w:lvl w:ilvl="2" w:tplc="E1225402">
      <w:numFmt w:val="bullet"/>
      <w:lvlText w:val="•"/>
      <w:lvlJc w:val="left"/>
      <w:pPr>
        <w:ind w:left="2368" w:hanging="183"/>
      </w:pPr>
      <w:rPr>
        <w:rFonts w:hint="default"/>
        <w:lang w:val="ru-RU" w:eastAsia="en-US" w:bidi="ar-SA"/>
      </w:rPr>
    </w:lvl>
    <w:lvl w:ilvl="3" w:tplc="5A46C8A8">
      <w:numFmt w:val="bullet"/>
      <w:lvlText w:val="•"/>
      <w:lvlJc w:val="left"/>
      <w:pPr>
        <w:ind w:left="3492" w:hanging="183"/>
      </w:pPr>
      <w:rPr>
        <w:rFonts w:hint="default"/>
        <w:lang w:val="ru-RU" w:eastAsia="en-US" w:bidi="ar-SA"/>
      </w:rPr>
    </w:lvl>
    <w:lvl w:ilvl="4" w:tplc="59EAEBA8">
      <w:numFmt w:val="bullet"/>
      <w:lvlText w:val="•"/>
      <w:lvlJc w:val="left"/>
      <w:pPr>
        <w:ind w:left="4616" w:hanging="183"/>
      </w:pPr>
      <w:rPr>
        <w:rFonts w:hint="default"/>
        <w:lang w:val="ru-RU" w:eastAsia="en-US" w:bidi="ar-SA"/>
      </w:rPr>
    </w:lvl>
    <w:lvl w:ilvl="5" w:tplc="3FAE7F1C">
      <w:numFmt w:val="bullet"/>
      <w:lvlText w:val="•"/>
      <w:lvlJc w:val="left"/>
      <w:pPr>
        <w:ind w:left="5740" w:hanging="183"/>
      </w:pPr>
      <w:rPr>
        <w:rFonts w:hint="default"/>
        <w:lang w:val="ru-RU" w:eastAsia="en-US" w:bidi="ar-SA"/>
      </w:rPr>
    </w:lvl>
    <w:lvl w:ilvl="6" w:tplc="B2121096">
      <w:numFmt w:val="bullet"/>
      <w:lvlText w:val="•"/>
      <w:lvlJc w:val="left"/>
      <w:pPr>
        <w:ind w:left="6864" w:hanging="183"/>
      </w:pPr>
      <w:rPr>
        <w:rFonts w:hint="default"/>
        <w:lang w:val="ru-RU" w:eastAsia="en-US" w:bidi="ar-SA"/>
      </w:rPr>
    </w:lvl>
    <w:lvl w:ilvl="7" w:tplc="892CFE6E">
      <w:numFmt w:val="bullet"/>
      <w:lvlText w:val="•"/>
      <w:lvlJc w:val="left"/>
      <w:pPr>
        <w:ind w:left="7988" w:hanging="183"/>
      </w:pPr>
      <w:rPr>
        <w:rFonts w:hint="default"/>
        <w:lang w:val="ru-RU" w:eastAsia="en-US" w:bidi="ar-SA"/>
      </w:rPr>
    </w:lvl>
    <w:lvl w:ilvl="8" w:tplc="65C803BE">
      <w:numFmt w:val="bullet"/>
      <w:lvlText w:val="•"/>
      <w:lvlJc w:val="left"/>
      <w:pPr>
        <w:ind w:left="9112" w:hanging="183"/>
      </w:pPr>
      <w:rPr>
        <w:rFonts w:hint="default"/>
        <w:lang w:val="ru-RU" w:eastAsia="en-US" w:bidi="ar-SA"/>
      </w:rPr>
    </w:lvl>
  </w:abstractNum>
  <w:num w:numId="1" w16cid:durableId="92099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9D8"/>
    <w:rsid w:val="00140E82"/>
    <w:rsid w:val="00167275"/>
    <w:rsid w:val="004B5B03"/>
    <w:rsid w:val="006309D8"/>
    <w:rsid w:val="007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ACE6"/>
  <w15:docId w15:val="{87599F81-4485-493A-B36F-FD1BB1A7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u-RU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6"/>
      <w:ind w:right="60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" w:hanging="184"/>
    </w:pPr>
  </w:style>
  <w:style w:type="paragraph" w:customStyle="1" w:styleId="TableParagraph">
    <w:name w:val="Table Paragraph"/>
    <w:basedOn w:val="Normal"/>
    <w:uiPriority w:val="1"/>
    <w:qFormat/>
    <w:pPr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B5B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B03"/>
    <w:rPr>
      <w:rFonts w:ascii="Calibri" w:eastAsia="Calibri" w:hAnsi="Calibri" w:cs="Calibri"/>
      <w:lang w:val="ru-RU"/>
    </w:rPr>
  </w:style>
  <w:style w:type="paragraph" w:styleId="Footer">
    <w:name w:val="footer"/>
    <w:basedOn w:val="Normal"/>
    <w:link w:val="FooterChar"/>
    <w:unhideWhenUsed/>
    <w:rsid w:val="004B5B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B5B03"/>
    <w:rPr>
      <w:rFonts w:ascii="Calibri" w:eastAsia="Calibri" w:hAnsi="Calibri" w:cs="Calibri"/>
      <w:lang w:val="ru-RU"/>
    </w:rPr>
  </w:style>
  <w:style w:type="character" w:styleId="Hyperlink">
    <w:name w:val="Hyperlink"/>
    <w:rsid w:val="004B5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Isuru Chamara</dc:creator>
  <cp:lastModifiedBy>Maria</cp:lastModifiedBy>
  <cp:revision>2</cp:revision>
  <dcterms:created xsi:type="dcterms:W3CDTF">2024-05-31T09:19:00Z</dcterms:created>
  <dcterms:modified xsi:type="dcterms:W3CDTF">2024-05-31T09:34:00Z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for Microsoft 365</vt:lpwstr>
  </property>
</Properties>
</file>